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6CB" w14:textId="0111A08F" w:rsidR="00051A30" w:rsidRDefault="00F742C9" w:rsidP="00C12405">
      <w:pPr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noProof/>
          <w:color w:val="156082" w:themeColor="accen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A6C28B" wp14:editId="0697236B">
            <wp:simplePos x="0" y="0"/>
            <wp:positionH relativeFrom="margin">
              <wp:posOffset>3368040</wp:posOffset>
            </wp:positionH>
            <wp:positionV relativeFrom="margin">
              <wp:posOffset>-253365</wp:posOffset>
            </wp:positionV>
            <wp:extent cx="2417445" cy="1058545"/>
            <wp:effectExtent l="0" t="0" r="1905" b="8255"/>
            <wp:wrapSquare wrapText="bothSides"/>
            <wp:docPr id="389525078" name="Picture 1" descr="A logo for a credit un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25078" name="Picture 1" descr="A logo for a credit union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00" r="1800" b="28000"/>
                    <a:stretch/>
                  </pic:blipFill>
                  <pic:spPr bwMode="auto">
                    <a:xfrm>
                      <a:off x="0" y="0"/>
                      <a:ext cx="2417445" cy="105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2C9">
        <w:rPr>
          <w:b/>
          <w:bCs/>
          <w:color w:val="156082" w:themeColor="accent1"/>
          <w:sz w:val="32"/>
          <w:szCs w:val="32"/>
        </w:rPr>
        <w:t xml:space="preserve">Role Specification Part Time Finance </w:t>
      </w:r>
      <w:r w:rsidR="006B2D2D">
        <w:rPr>
          <w:b/>
          <w:bCs/>
          <w:color w:val="156082" w:themeColor="accent1"/>
          <w:sz w:val="32"/>
          <w:szCs w:val="32"/>
        </w:rPr>
        <w:t xml:space="preserve">and Compliance Officer </w:t>
      </w:r>
    </w:p>
    <w:p w14:paraId="6E1810D3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Purpose of the Role:</w:t>
      </w:r>
    </w:p>
    <w:p w14:paraId="2C4A5F7F" w14:textId="77777777" w:rsidR="006B2D2D" w:rsidRPr="006B2D2D" w:rsidRDefault="006B2D2D" w:rsidP="006B2D2D">
      <w:r w:rsidRPr="006B2D2D">
        <w:t xml:space="preserve">The Part-Time Finance and Compliance Officer will be responsible for supporting the West </w:t>
      </w:r>
    </w:p>
    <w:p w14:paraId="3C3E53E5" w14:textId="77777777" w:rsidR="006B2D2D" w:rsidRPr="006B2D2D" w:rsidRDefault="006B2D2D" w:rsidP="006B2D2D">
      <w:r w:rsidRPr="006B2D2D">
        <w:t xml:space="preserve">Cheshire Credit Union’s financial operations and compliance. Ensuring accurate and timely </w:t>
      </w:r>
    </w:p>
    <w:p w14:paraId="3E2539FB" w14:textId="77777777" w:rsidR="006B2D2D" w:rsidRPr="006B2D2D" w:rsidRDefault="006B2D2D" w:rsidP="006B2D2D">
      <w:r w:rsidRPr="006B2D2D">
        <w:t>financial reporting and assisting in the day-to-day management of the credit union’s finances.</w:t>
      </w:r>
    </w:p>
    <w:p w14:paraId="352E1818" w14:textId="77777777" w:rsidR="006B2D2D" w:rsidRPr="006B2D2D" w:rsidRDefault="006B2D2D" w:rsidP="006B2D2D">
      <w:r w:rsidRPr="006B2D2D">
        <w:t>Ensure that the company complies with all relevant laws, regulations, and internal policies</w:t>
      </w:r>
    </w:p>
    <w:p w14:paraId="445F1641" w14:textId="77777777" w:rsidR="006B2D2D" w:rsidRPr="006B2D2D" w:rsidRDefault="006B2D2D" w:rsidP="006B2D2D">
      <w:r w:rsidRPr="006B2D2D">
        <w:t>whilst overseeing compliance-related activities.</w:t>
      </w:r>
    </w:p>
    <w:p w14:paraId="723960FC" w14:textId="4690E827" w:rsidR="006B2D2D" w:rsidRPr="0031749E" w:rsidRDefault="006B2D2D" w:rsidP="006B2D2D">
      <w:pPr>
        <w:rPr>
          <w:b/>
          <w:bCs/>
          <w:color w:val="4C94D8" w:themeColor="text2" w:themeTint="80"/>
          <w:sz w:val="28"/>
          <w:szCs w:val="28"/>
        </w:rPr>
      </w:pPr>
      <w:r w:rsidRPr="0031749E">
        <w:rPr>
          <w:b/>
          <w:bCs/>
          <w:color w:val="4C94D8" w:themeColor="text2" w:themeTint="80"/>
          <w:sz w:val="28"/>
          <w:szCs w:val="28"/>
        </w:rPr>
        <w:t>Key Responsibilities</w:t>
      </w:r>
    </w:p>
    <w:p w14:paraId="161F71C9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Financial Reporting:</w:t>
      </w:r>
    </w:p>
    <w:p w14:paraId="4F5CE171" w14:textId="30C35353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Assist in the preparation of monthly, quarterly, and annual financial reports to regulatory </w:t>
      </w:r>
    </w:p>
    <w:p w14:paraId="39419972" w14:textId="77777777" w:rsidR="006B2D2D" w:rsidRPr="006B2D2D" w:rsidRDefault="006B2D2D" w:rsidP="006B2D2D">
      <w:pPr>
        <w:ind w:firstLine="720"/>
      </w:pPr>
      <w:r w:rsidRPr="006B2D2D">
        <w:t>bodies.</w:t>
      </w:r>
    </w:p>
    <w:p w14:paraId="24A88BBF" w14:textId="5060533F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Ensure that financial records are maintained in compliance with credit union policies </w:t>
      </w:r>
    </w:p>
    <w:p w14:paraId="7105F65A" w14:textId="77777777" w:rsidR="006B2D2D" w:rsidRPr="006B2D2D" w:rsidRDefault="006B2D2D" w:rsidP="006B2D2D">
      <w:pPr>
        <w:ind w:firstLine="720"/>
      </w:pPr>
      <w:r w:rsidRPr="006B2D2D">
        <w:t>and relevant regulations.</w:t>
      </w:r>
    </w:p>
    <w:p w14:paraId="0CC8BDFB" w14:textId="1A66654A" w:rsidR="006B2D2D" w:rsidRPr="006B2D2D" w:rsidRDefault="006B2D2D" w:rsidP="006B2D2D">
      <w:r w:rsidRPr="006B2D2D">
        <w:t xml:space="preserve">• </w:t>
      </w:r>
      <w:r>
        <w:tab/>
      </w:r>
      <w:r w:rsidRPr="006B2D2D">
        <w:t>Reconcile bank and credit union accounts regularly.</w:t>
      </w:r>
    </w:p>
    <w:p w14:paraId="0C2CED3A" w14:textId="654893B5" w:rsidR="006B2D2D" w:rsidRPr="006B2D2D" w:rsidRDefault="006B2D2D" w:rsidP="006B2D2D">
      <w:r w:rsidRPr="006B2D2D">
        <w:t xml:space="preserve">• </w:t>
      </w:r>
      <w:r>
        <w:tab/>
      </w:r>
      <w:r w:rsidRPr="006B2D2D">
        <w:t>Investigate and resolve discrepancies promptly.</w:t>
      </w:r>
    </w:p>
    <w:p w14:paraId="32956F89" w14:textId="2C578010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Assist in the reconciliation of ledgers and transactions to ensure accuracy and </w:t>
      </w:r>
    </w:p>
    <w:p w14:paraId="29E4ADB8" w14:textId="77777777" w:rsidR="006B2D2D" w:rsidRPr="006B2D2D" w:rsidRDefault="006B2D2D" w:rsidP="006B2D2D">
      <w:pPr>
        <w:ind w:firstLine="720"/>
      </w:pPr>
      <w:r w:rsidRPr="006B2D2D">
        <w:t>completeness of members accounts.</w:t>
      </w:r>
    </w:p>
    <w:p w14:paraId="44E9223E" w14:textId="33D8C293" w:rsidR="006B2D2D" w:rsidRPr="006B2D2D" w:rsidRDefault="006B2D2D" w:rsidP="006B2D2D">
      <w:r w:rsidRPr="006B2D2D">
        <w:t xml:space="preserve">• </w:t>
      </w:r>
      <w:r>
        <w:tab/>
      </w:r>
      <w:r w:rsidRPr="006B2D2D">
        <w:t>Ensure timely processing of payments, invoices, and member transactions.</w:t>
      </w:r>
    </w:p>
    <w:p w14:paraId="3ED3796B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Compliance and Governance:</w:t>
      </w:r>
    </w:p>
    <w:p w14:paraId="51E5CFFE" w14:textId="1DAD564C" w:rsidR="006B2D2D" w:rsidRPr="006B2D2D" w:rsidRDefault="006B2D2D" w:rsidP="006B2D2D">
      <w:r w:rsidRPr="006B2D2D">
        <w:t xml:space="preserve">• </w:t>
      </w:r>
      <w:r>
        <w:tab/>
      </w:r>
      <w:r w:rsidRPr="006B2D2D">
        <w:t>Ensure compliance with financial regulations, and West Cheshire Credit Union policies.</w:t>
      </w:r>
    </w:p>
    <w:p w14:paraId="7869201B" w14:textId="1DD473BC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Assist in preparing for internal audits and ensure that documentation and financial </w:t>
      </w:r>
    </w:p>
    <w:p w14:paraId="7401AE08" w14:textId="77777777" w:rsidR="006B2D2D" w:rsidRPr="006B2D2D" w:rsidRDefault="006B2D2D" w:rsidP="006B2D2D">
      <w:pPr>
        <w:ind w:firstLine="720"/>
      </w:pPr>
      <w:r w:rsidRPr="006B2D2D">
        <w:t>records are ready for presentation.</w:t>
      </w:r>
    </w:p>
    <w:p w14:paraId="7F7E5D6B" w14:textId="7A68A9C4" w:rsidR="006B2D2D" w:rsidRPr="006B2D2D" w:rsidRDefault="006B2D2D" w:rsidP="006B2D2D">
      <w:r w:rsidRPr="006B2D2D">
        <w:t xml:space="preserve">• </w:t>
      </w:r>
      <w:r>
        <w:tab/>
      </w:r>
      <w:r w:rsidRPr="006B2D2D">
        <w:t>Monitor adherence to financial best practices and industry standards.</w:t>
      </w:r>
    </w:p>
    <w:p w14:paraId="72A67C40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 xml:space="preserve">Compliance Monitoring: </w:t>
      </w:r>
    </w:p>
    <w:p w14:paraId="08AD18DD" w14:textId="778A2332" w:rsidR="006B2D2D" w:rsidRPr="006B2D2D" w:rsidRDefault="006B2D2D" w:rsidP="006B2D2D">
      <w:pPr>
        <w:pStyle w:val="ListParagraph"/>
        <w:numPr>
          <w:ilvl w:val="0"/>
          <w:numId w:val="13"/>
        </w:numPr>
        <w:ind w:hanging="768"/>
        <w:rPr>
          <w:b/>
          <w:bCs/>
        </w:rPr>
      </w:pPr>
      <w:r w:rsidRPr="006B2D2D">
        <w:t xml:space="preserve">Regularly monitor the company’s adherence to laws, regulations, and policies. Review </w:t>
      </w:r>
    </w:p>
    <w:p w14:paraId="739F9346" w14:textId="77777777" w:rsidR="006B2D2D" w:rsidRPr="006B2D2D" w:rsidRDefault="006B2D2D" w:rsidP="006B2D2D">
      <w:pPr>
        <w:ind w:firstLine="720"/>
      </w:pPr>
      <w:r w:rsidRPr="006B2D2D">
        <w:t>internal controls and ensure effective implementation of compliance frameworks.</w:t>
      </w:r>
    </w:p>
    <w:p w14:paraId="5013357E" w14:textId="77777777" w:rsidR="006B2D2D" w:rsidRDefault="006B2D2D" w:rsidP="006B2D2D">
      <w:r w:rsidRPr="006B2D2D">
        <w:t xml:space="preserve">• </w:t>
      </w:r>
      <w:r>
        <w:tab/>
      </w:r>
      <w:r w:rsidRPr="006B2D2D">
        <w:t>Bring to the attention of the CEO and Senior Management any changes in regulatory</w:t>
      </w:r>
    </w:p>
    <w:p w14:paraId="440A600D" w14:textId="77777777" w:rsidR="006B2D2D" w:rsidRDefault="006B2D2D" w:rsidP="006B2D2D"/>
    <w:p w14:paraId="578219F7" w14:textId="77777777" w:rsidR="006B2D2D" w:rsidRDefault="006B2D2D" w:rsidP="006B2D2D"/>
    <w:p w14:paraId="4D8B86FC" w14:textId="77777777" w:rsidR="006B2D2D" w:rsidRDefault="006B2D2D" w:rsidP="006B2D2D"/>
    <w:p w14:paraId="545D9C7C" w14:textId="77777777" w:rsidR="006B2D2D" w:rsidRDefault="006B2D2D" w:rsidP="006B2D2D"/>
    <w:p w14:paraId="5FE3ADC1" w14:textId="77777777" w:rsidR="006B2D2D" w:rsidRDefault="006B2D2D" w:rsidP="006B2D2D"/>
    <w:p w14:paraId="4BE1DF16" w14:textId="352AFF29" w:rsidR="006B2D2D" w:rsidRDefault="006B2D2D" w:rsidP="006B2D2D">
      <w:r w:rsidRPr="006B2D2D">
        <w:t xml:space="preserve"> </w:t>
      </w:r>
    </w:p>
    <w:p w14:paraId="63B62BDF" w14:textId="77777777" w:rsidR="006B2D2D" w:rsidRPr="006B2D2D" w:rsidRDefault="006B2D2D" w:rsidP="006B2D2D"/>
    <w:p w14:paraId="1F8A1836" w14:textId="6F2E765B" w:rsidR="006B2D2D" w:rsidRPr="006B2D2D" w:rsidRDefault="006B2D2D" w:rsidP="0031749E">
      <w:pPr>
        <w:rPr>
          <w:b/>
          <w:bCs/>
          <w:color w:val="4C94D8" w:themeColor="text2" w:themeTint="80"/>
          <w:sz w:val="28"/>
          <w:szCs w:val="28"/>
        </w:rPr>
      </w:pPr>
      <w:r w:rsidRPr="006B2D2D">
        <w:rPr>
          <w:b/>
          <w:bCs/>
          <w:color w:val="4C94D8" w:themeColor="text2" w:themeTint="80"/>
          <w:sz w:val="28"/>
          <w:szCs w:val="28"/>
        </w:rPr>
        <w:t>R</w:t>
      </w:r>
      <w:r w:rsidRPr="006B2D2D">
        <w:rPr>
          <w:b/>
          <w:bCs/>
          <w:color w:val="4C94D8" w:themeColor="text2" w:themeTint="80"/>
          <w:sz w:val="28"/>
          <w:szCs w:val="28"/>
        </w:rPr>
        <w:t>eporting standards</w:t>
      </w:r>
    </w:p>
    <w:p w14:paraId="0E82EE09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 xml:space="preserve">Policy Development: </w:t>
      </w:r>
    </w:p>
    <w:p w14:paraId="4FF27DA6" w14:textId="3C8DA1CD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Assist in the creation and maintenance of compliance policies and procedures, </w:t>
      </w:r>
    </w:p>
    <w:p w14:paraId="24CB33DB" w14:textId="77777777" w:rsidR="006B2D2D" w:rsidRPr="006B2D2D" w:rsidRDefault="006B2D2D" w:rsidP="006B2D2D">
      <w:pPr>
        <w:ind w:firstLine="720"/>
      </w:pPr>
      <w:r w:rsidRPr="006B2D2D">
        <w:t xml:space="preserve">ensuring they align with the latest legal requirements and credit union industry best </w:t>
      </w:r>
    </w:p>
    <w:p w14:paraId="22911747" w14:textId="77777777" w:rsidR="006B2D2D" w:rsidRPr="006B2D2D" w:rsidRDefault="006B2D2D" w:rsidP="006B2D2D">
      <w:pPr>
        <w:ind w:firstLine="720"/>
      </w:pPr>
      <w:r w:rsidRPr="006B2D2D">
        <w:t>practices.</w:t>
      </w:r>
    </w:p>
    <w:p w14:paraId="3336B38B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General Administrative Support:</w:t>
      </w:r>
    </w:p>
    <w:p w14:paraId="5492B08A" w14:textId="20850366" w:rsidR="006B2D2D" w:rsidRPr="006B2D2D" w:rsidRDefault="006B2D2D" w:rsidP="006B2D2D">
      <w:r w:rsidRPr="006B2D2D">
        <w:t xml:space="preserve">• </w:t>
      </w:r>
      <w:r>
        <w:tab/>
      </w:r>
      <w:r w:rsidRPr="006B2D2D">
        <w:t>Assist with financial data entry and maintain accurate and up-to-date financial systems.</w:t>
      </w:r>
    </w:p>
    <w:p w14:paraId="1A8B7E32" w14:textId="5271EA72" w:rsidR="006B2D2D" w:rsidRPr="006B2D2D" w:rsidRDefault="006B2D2D" w:rsidP="00CC6C5F">
      <w:pPr>
        <w:pStyle w:val="ListParagraph"/>
        <w:numPr>
          <w:ilvl w:val="0"/>
          <w:numId w:val="13"/>
        </w:numPr>
        <w:ind w:hanging="768"/>
      </w:pPr>
      <w:r w:rsidRPr="006B2D2D">
        <w:t>Prepare financial documents for meetings and management reviews.</w:t>
      </w:r>
    </w:p>
    <w:p w14:paraId="7474F264" w14:textId="5AA4C783" w:rsidR="006B2D2D" w:rsidRDefault="006B2D2D" w:rsidP="006B2D2D">
      <w:r w:rsidRPr="006B2D2D">
        <w:t xml:space="preserve">• </w:t>
      </w:r>
      <w:r>
        <w:tab/>
      </w:r>
      <w:r w:rsidRPr="006B2D2D">
        <w:t>Provide administrative support to other areas of West Cheshire Credit Union.</w:t>
      </w:r>
    </w:p>
    <w:p w14:paraId="150C8967" w14:textId="77777777" w:rsidR="006B2D2D" w:rsidRPr="006B2D2D" w:rsidRDefault="006B2D2D" w:rsidP="006B2D2D"/>
    <w:p w14:paraId="4583E94E" w14:textId="77777777" w:rsidR="006B2D2D" w:rsidRPr="006B2D2D" w:rsidRDefault="006B2D2D" w:rsidP="0031749E">
      <w:pPr>
        <w:rPr>
          <w:b/>
          <w:bCs/>
          <w:color w:val="4C94D8" w:themeColor="text2" w:themeTint="80"/>
          <w:sz w:val="28"/>
          <w:szCs w:val="28"/>
        </w:rPr>
      </w:pPr>
      <w:r w:rsidRPr="006B2D2D">
        <w:rPr>
          <w:b/>
          <w:bCs/>
          <w:color w:val="4C94D8" w:themeColor="text2" w:themeTint="80"/>
          <w:sz w:val="28"/>
          <w:szCs w:val="28"/>
        </w:rPr>
        <w:t>Skills and Experience Required</w:t>
      </w:r>
    </w:p>
    <w:p w14:paraId="709A1C4A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Educational Qualifications:</w:t>
      </w:r>
    </w:p>
    <w:p w14:paraId="633C439C" w14:textId="43250FE5" w:rsidR="006B2D2D" w:rsidRPr="006B2D2D" w:rsidRDefault="006B2D2D" w:rsidP="006B2D2D">
      <w:r w:rsidRPr="006B2D2D">
        <w:t xml:space="preserve">• </w:t>
      </w:r>
      <w:r>
        <w:tab/>
      </w:r>
      <w:r w:rsidRPr="006B2D2D">
        <w:t>Professional qualifications such as AAT, ACA, ACCA, or equivalent practical experience.</w:t>
      </w:r>
    </w:p>
    <w:p w14:paraId="19FA93E9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Experience:</w:t>
      </w:r>
    </w:p>
    <w:p w14:paraId="3D091C20" w14:textId="7FDFA811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Proven experience in finance or accounting, preferably within the financial services </w:t>
      </w:r>
    </w:p>
    <w:p w14:paraId="2188C03C" w14:textId="77777777" w:rsidR="006B2D2D" w:rsidRPr="006B2D2D" w:rsidRDefault="006B2D2D" w:rsidP="006B2D2D">
      <w:pPr>
        <w:ind w:firstLine="720"/>
      </w:pPr>
      <w:r w:rsidRPr="006B2D2D">
        <w:t>sector or credit unions.</w:t>
      </w:r>
    </w:p>
    <w:p w14:paraId="164371A6" w14:textId="423F9940" w:rsidR="006B2D2D" w:rsidRPr="006B2D2D" w:rsidRDefault="006B2D2D" w:rsidP="006B2D2D">
      <w:r w:rsidRPr="006B2D2D">
        <w:t xml:space="preserve">• </w:t>
      </w:r>
      <w:r>
        <w:tab/>
      </w:r>
      <w:r w:rsidRPr="006B2D2D">
        <w:t xml:space="preserve">Knowledge of credit union financial operations and regulatory requirements </w:t>
      </w:r>
    </w:p>
    <w:p w14:paraId="346BBB75" w14:textId="77777777" w:rsidR="006B2D2D" w:rsidRPr="006B2D2D" w:rsidRDefault="006B2D2D" w:rsidP="006B2D2D">
      <w:pPr>
        <w:ind w:firstLine="720"/>
      </w:pPr>
      <w:r w:rsidRPr="006B2D2D">
        <w:t>(advantageous but not essential).</w:t>
      </w:r>
    </w:p>
    <w:p w14:paraId="24033C4A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Skills:</w:t>
      </w:r>
    </w:p>
    <w:p w14:paraId="2B2CB2FC" w14:textId="1CE6F682" w:rsidR="006B2D2D" w:rsidRPr="006B2D2D" w:rsidRDefault="006B2D2D" w:rsidP="006B2D2D">
      <w:r w:rsidRPr="006B2D2D">
        <w:t xml:space="preserve">• </w:t>
      </w:r>
      <w:r>
        <w:tab/>
      </w:r>
      <w:r w:rsidRPr="006B2D2D">
        <w:t>Strong numerical and analytical skills.</w:t>
      </w:r>
    </w:p>
    <w:p w14:paraId="6CDB27B0" w14:textId="638B8CED" w:rsidR="006B2D2D" w:rsidRPr="006B2D2D" w:rsidRDefault="006B2D2D" w:rsidP="006B2D2D">
      <w:r w:rsidRPr="006B2D2D">
        <w:t xml:space="preserve">• </w:t>
      </w:r>
      <w:r>
        <w:tab/>
      </w:r>
      <w:r w:rsidRPr="006B2D2D">
        <w:t>Proficiency in Microsoft Excel.</w:t>
      </w:r>
    </w:p>
    <w:p w14:paraId="2E8E8958" w14:textId="7BAA46AC" w:rsidR="006B2D2D" w:rsidRPr="006B2D2D" w:rsidRDefault="006B2D2D" w:rsidP="006B2D2D">
      <w:r w:rsidRPr="006B2D2D">
        <w:t xml:space="preserve">• </w:t>
      </w:r>
      <w:r>
        <w:tab/>
      </w:r>
      <w:r w:rsidRPr="006B2D2D">
        <w:t>Attention to detail and high standards of accuracy.</w:t>
      </w:r>
    </w:p>
    <w:p w14:paraId="2D37B8EE" w14:textId="4E6627E0" w:rsidR="006B2D2D" w:rsidRPr="006B2D2D" w:rsidRDefault="006B2D2D" w:rsidP="006B2D2D">
      <w:r w:rsidRPr="006B2D2D">
        <w:t xml:space="preserve">• </w:t>
      </w:r>
      <w:r>
        <w:tab/>
      </w:r>
      <w:r w:rsidRPr="006B2D2D">
        <w:t>Excellent organisational and time-management skills.</w:t>
      </w:r>
    </w:p>
    <w:p w14:paraId="4DBE52A2" w14:textId="411B7650" w:rsidR="006B2D2D" w:rsidRPr="006B2D2D" w:rsidRDefault="006B2D2D" w:rsidP="006B2D2D">
      <w:pPr>
        <w:pStyle w:val="ListParagraph"/>
        <w:numPr>
          <w:ilvl w:val="0"/>
          <w:numId w:val="13"/>
        </w:numPr>
        <w:ind w:hanging="768"/>
      </w:pPr>
      <w:r w:rsidRPr="006B2D2D">
        <w:t>Ability to work independently and as part of a team.</w:t>
      </w:r>
    </w:p>
    <w:p w14:paraId="1974F855" w14:textId="0044E693" w:rsidR="006B2D2D" w:rsidRPr="006B2D2D" w:rsidRDefault="006B2D2D" w:rsidP="006B2D2D">
      <w:r w:rsidRPr="006B2D2D">
        <w:t xml:space="preserve">• </w:t>
      </w:r>
      <w:r>
        <w:tab/>
      </w:r>
      <w:r w:rsidRPr="006B2D2D">
        <w:t>Strong communication skills and the ability to explain financial information clearly.</w:t>
      </w:r>
    </w:p>
    <w:p w14:paraId="37678270" w14:textId="77777777" w:rsidR="006B2D2D" w:rsidRPr="006B2D2D" w:rsidRDefault="006B2D2D" w:rsidP="006B2D2D">
      <w:pPr>
        <w:rPr>
          <w:b/>
          <w:bCs/>
          <w:color w:val="4C94D8" w:themeColor="text2" w:themeTint="80"/>
        </w:rPr>
      </w:pPr>
      <w:r w:rsidRPr="006B2D2D">
        <w:rPr>
          <w:b/>
          <w:bCs/>
          <w:color w:val="4C94D8" w:themeColor="text2" w:themeTint="80"/>
        </w:rPr>
        <w:t>Personal Attributes:</w:t>
      </w:r>
    </w:p>
    <w:p w14:paraId="1903C6F3" w14:textId="6E4E4B80" w:rsidR="006B2D2D" w:rsidRPr="006B2D2D" w:rsidRDefault="006B2D2D" w:rsidP="006B2D2D">
      <w:r w:rsidRPr="006B2D2D">
        <w:t xml:space="preserve">• </w:t>
      </w:r>
      <w:r>
        <w:tab/>
      </w:r>
      <w:r w:rsidRPr="006B2D2D">
        <w:t>High level of integrity and confidentiality.</w:t>
      </w:r>
    </w:p>
    <w:p w14:paraId="40F41DF6" w14:textId="4CB34CE2" w:rsidR="006B2D2D" w:rsidRPr="006B2D2D" w:rsidRDefault="006B2D2D" w:rsidP="006B2D2D">
      <w:r w:rsidRPr="006B2D2D">
        <w:t xml:space="preserve">• </w:t>
      </w:r>
      <w:r>
        <w:tab/>
      </w:r>
      <w:r w:rsidRPr="006B2D2D">
        <w:t>Ability to manage multiple tasks and deadlines effectively.</w:t>
      </w:r>
    </w:p>
    <w:p w14:paraId="702E3D5B" w14:textId="7090571A" w:rsidR="006B2D2D" w:rsidRPr="006B2D2D" w:rsidRDefault="006B2D2D" w:rsidP="006B2D2D">
      <w:pPr>
        <w:pStyle w:val="ListParagraph"/>
        <w:numPr>
          <w:ilvl w:val="0"/>
          <w:numId w:val="13"/>
        </w:numPr>
        <w:ind w:hanging="768"/>
      </w:pPr>
      <w:r w:rsidRPr="006B2D2D">
        <w:t>Proactive approach to identifying issues and problem-solving.</w:t>
      </w:r>
    </w:p>
    <w:p w14:paraId="38F4C7D7" w14:textId="64E7F37D" w:rsidR="006B2D2D" w:rsidRPr="006B2D2D" w:rsidRDefault="006B2D2D" w:rsidP="006B2D2D">
      <w:r w:rsidRPr="006B2D2D">
        <w:t xml:space="preserve">• </w:t>
      </w:r>
      <w:r>
        <w:tab/>
      </w:r>
      <w:r w:rsidRPr="006B2D2D">
        <w:t>Flexible and adaptable to changing demands.</w:t>
      </w:r>
    </w:p>
    <w:p w14:paraId="4B2BAEDE" w14:textId="31750011" w:rsidR="006B2D2D" w:rsidRPr="006B2D2D" w:rsidRDefault="006B2D2D" w:rsidP="006B2D2D">
      <w:r w:rsidRPr="006B2D2D">
        <w:t xml:space="preserve">• </w:t>
      </w:r>
      <w:r>
        <w:tab/>
      </w:r>
      <w:r w:rsidRPr="006B2D2D">
        <w:t>Strong work ethic and a commitment to the credit union's mission</w:t>
      </w:r>
    </w:p>
    <w:sectPr w:rsidR="006B2D2D" w:rsidRPr="006B2D2D" w:rsidSect="006B2D2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916"/>
    <w:multiLevelType w:val="hybridMultilevel"/>
    <w:tmpl w:val="C7BC1ABC"/>
    <w:lvl w:ilvl="0" w:tplc="EAAA16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1088"/>
    <w:multiLevelType w:val="hybridMultilevel"/>
    <w:tmpl w:val="B1EC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1A0F"/>
    <w:multiLevelType w:val="hybridMultilevel"/>
    <w:tmpl w:val="BFF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41E5C"/>
    <w:multiLevelType w:val="hybridMultilevel"/>
    <w:tmpl w:val="8312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0519"/>
    <w:multiLevelType w:val="hybridMultilevel"/>
    <w:tmpl w:val="5C66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3F18"/>
    <w:multiLevelType w:val="hybridMultilevel"/>
    <w:tmpl w:val="5638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3FE7"/>
    <w:multiLevelType w:val="hybridMultilevel"/>
    <w:tmpl w:val="6586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B197C"/>
    <w:multiLevelType w:val="hybridMultilevel"/>
    <w:tmpl w:val="BB98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058DB"/>
    <w:multiLevelType w:val="hybridMultilevel"/>
    <w:tmpl w:val="2DEE78AC"/>
    <w:lvl w:ilvl="0" w:tplc="EAAA16EC">
      <w:numFmt w:val="bullet"/>
      <w:lvlText w:val="•"/>
      <w:lvlJc w:val="left"/>
      <w:pPr>
        <w:ind w:left="76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E7F77BC"/>
    <w:multiLevelType w:val="hybridMultilevel"/>
    <w:tmpl w:val="9418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81D89"/>
    <w:multiLevelType w:val="hybridMultilevel"/>
    <w:tmpl w:val="7C50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6030F"/>
    <w:multiLevelType w:val="hybridMultilevel"/>
    <w:tmpl w:val="1C26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B5C0A"/>
    <w:multiLevelType w:val="hybridMultilevel"/>
    <w:tmpl w:val="7E3A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32953">
    <w:abstractNumId w:val="12"/>
  </w:num>
  <w:num w:numId="2" w16cid:durableId="1209033692">
    <w:abstractNumId w:val="6"/>
  </w:num>
  <w:num w:numId="3" w16cid:durableId="1749956540">
    <w:abstractNumId w:val="10"/>
  </w:num>
  <w:num w:numId="4" w16cid:durableId="1948194065">
    <w:abstractNumId w:val="9"/>
  </w:num>
  <w:num w:numId="5" w16cid:durableId="473567414">
    <w:abstractNumId w:val="7"/>
  </w:num>
  <w:num w:numId="6" w16cid:durableId="1736850906">
    <w:abstractNumId w:val="1"/>
  </w:num>
  <w:num w:numId="7" w16cid:durableId="284310118">
    <w:abstractNumId w:val="3"/>
  </w:num>
  <w:num w:numId="8" w16cid:durableId="1181167886">
    <w:abstractNumId w:val="2"/>
  </w:num>
  <w:num w:numId="9" w16cid:durableId="363601433">
    <w:abstractNumId w:val="11"/>
  </w:num>
  <w:num w:numId="10" w16cid:durableId="1310398763">
    <w:abstractNumId w:val="4"/>
  </w:num>
  <w:num w:numId="11" w16cid:durableId="488332748">
    <w:abstractNumId w:val="5"/>
  </w:num>
  <w:num w:numId="12" w16cid:durableId="799611771">
    <w:abstractNumId w:val="0"/>
  </w:num>
  <w:num w:numId="13" w16cid:durableId="2053454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05"/>
    <w:rsid w:val="00051A30"/>
    <w:rsid w:val="00157511"/>
    <w:rsid w:val="001960F5"/>
    <w:rsid w:val="00296FB6"/>
    <w:rsid w:val="0031749E"/>
    <w:rsid w:val="006B2D2D"/>
    <w:rsid w:val="007348F4"/>
    <w:rsid w:val="007C3383"/>
    <w:rsid w:val="008C2C6D"/>
    <w:rsid w:val="00AB4826"/>
    <w:rsid w:val="00C12405"/>
    <w:rsid w:val="00C732CF"/>
    <w:rsid w:val="00C86295"/>
    <w:rsid w:val="00CC6C5F"/>
    <w:rsid w:val="00D2666F"/>
    <w:rsid w:val="00D36CC1"/>
    <w:rsid w:val="00E02593"/>
    <w:rsid w:val="00E27470"/>
    <w:rsid w:val="00F7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F242"/>
  <w15:chartTrackingRefBased/>
  <w15:docId w15:val="{28DC7607-8CA3-401C-934F-B33F0AD5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Jay</dc:creator>
  <cp:keywords/>
  <dc:description/>
  <cp:lastModifiedBy>Neil Jay</cp:lastModifiedBy>
  <cp:revision>12</cp:revision>
  <cp:lastPrinted>2025-03-13T10:59:00Z</cp:lastPrinted>
  <dcterms:created xsi:type="dcterms:W3CDTF">2025-03-13T10:59:00Z</dcterms:created>
  <dcterms:modified xsi:type="dcterms:W3CDTF">2025-09-10T09:06:00Z</dcterms:modified>
</cp:coreProperties>
</file>