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FD97" w14:textId="55D9B2D9" w:rsidR="00451544" w:rsidRDefault="00451544">
      <w:pPr>
        <w:rPr>
          <w:b/>
          <w:bCs/>
          <w:noProof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EDA28A" wp14:editId="240E7FE2">
            <wp:simplePos x="0" y="0"/>
            <wp:positionH relativeFrom="margin">
              <wp:posOffset>4067175</wp:posOffset>
            </wp:positionH>
            <wp:positionV relativeFrom="margin">
              <wp:posOffset>-145415</wp:posOffset>
            </wp:positionV>
            <wp:extent cx="2036445" cy="902335"/>
            <wp:effectExtent l="0" t="0" r="1905" b="0"/>
            <wp:wrapSquare wrapText="bothSides"/>
            <wp:docPr id="813473262" name="Picture 2" descr="A logo with handshak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73262" name="Picture 2" descr="A logo with handshake and text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0" r="8400" b="29600"/>
                    <a:stretch/>
                  </pic:blipFill>
                  <pic:spPr bwMode="auto">
                    <a:xfrm>
                      <a:off x="0" y="0"/>
                      <a:ext cx="2036445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5AF48" w14:textId="7DF5B2CF" w:rsidR="00F60F0D" w:rsidRDefault="00A27265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noProof/>
          <w:color w:val="4472C4" w:themeColor="accent1"/>
          <w:sz w:val="28"/>
          <w:szCs w:val="28"/>
        </w:rPr>
        <w:t xml:space="preserve">Job Specification </w:t>
      </w:r>
    </w:p>
    <w:p w14:paraId="2F0C9F3A" w14:textId="7CDC4E1A" w:rsidR="00F60F0D" w:rsidRPr="00C65EE0" w:rsidRDefault="00F60F0D">
      <w:pPr>
        <w:rPr>
          <w:b/>
          <w:bCs/>
          <w:color w:val="4472C4" w:themeColor="accent1"/>
          <w:sz w:val="44"/>
          <w:szCs w:val="44"/>
        </w:rPr>
      </w:pPr>
      <w:r w:rsidRPr="00C65EE0">
        <w:rPr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CD33" wp14:editId="2D4E16C5">
                <wp:simplePos x="0" y="0"/>
                <wp:positionH relativeFrom="column">
                  <wp:posOffset>-230588</wp:posOffset>
                </wp:positionH>
                <wp:positionV relativeFrom="paragraph">
                  <wp:posOffset>386108</wp:posOffset>
                </wp:positionV>
                <wp:extent cx="627208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396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30.4pt" to="475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SWmwEAAJQDAAAOAAAAZHJzL2Uyb0RvYy54bWysU8tu2zAQvBfoPxC815J9SAP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F7468" w:rsidRPr="00C65EE0">
        <w:rPr>
          <w:b/>
          <w:bCs/>
          <w:noProof/>
          <w:color w:val="4472C4" w:themeColor="accent1"/>
          <w:sz w:val="44"/>
          <w:szCs w:val="44"/>
        </w:rPr>
        <w:t xml:space="preserve">Community </w:t>
      </w:r>
      <w:r w:rsidR="00A45A2F">
        <w:rPr>
          <w:b/>
          <w:bCs/>
          <w:noProof/>
          <w:color w:val="4472C4" w:themeColor="accent1"/>
          <w:sz w:val="44"/>
          <w:szCs w:val="44"/>
        </w:rPr>
        <w:t>Outreach</w:t>
      </w:r>
      <w:r w:rsidR="00647A84" w:rsidRPr="00C65EE0">
        <w:rPr>
          <w:b/>
          <w:bCs/>
          <w:noProof/>
          <w:color w:val="4472C4" w:themeColor="accent1"/>
          <w:sz w:val="44"/>
          <w:szCs w:val="44"/>
        </w:rPr>
        <w:t xml:space="preserve"> Officer </w:t>
      </w:r>
    </w:p>
    <w:p w14:paraId="45B452BC" w14:textId="27CC4475" w:rsidR="00F60F0D" w:rsidRDefault="00F60F0D">
      <w:pPr>
        <w:rPr>
          <w:b/>
          <w:bCs/>
          <w:color w:val="4472C4" w:themeColor="accent1"/>
          <w:sz w:val="28"/>
          <w:szCs w:val="28"/>
        </w:rPr>
      </w:pPr>
    </w:p>
    <w:p w14:paraId="6D0FFDAD" w14:textId="4435D6D7" w:rsidR="00F60F0D" w:rsidRPr="00C65EE0" w:rsidRDefault="00F60F0D" w:rsidP="00957DA8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4472C4" w:themeColor="accent1"/>
        </w:rPr>
      </w:pPr>
      <w:r w:rsidRPr="00C65EE0">
        <w:rPr>
          <w:b/>
          <w:bCs/>
          <w:color w:val="4472C4" w:themeColor="accent1"/>
        </w:rPr>
        <w:t xml:space="preserve">Reporting Line: </w:t>
      </w:r>
    </w:p>
    <w:p w14:paraId="7E6500E1" w14:textId="1EDB287B" w:rsidR="00F60F0D" w:rsidRDefault="00F60F0D" w:rsidP="00D576C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Reporting to the West Cheshire Credit Union </w:t>
      </w:r>
      <w:r w:rsidR="00A45A2F">
        <w:rPr>
          <w:color w:val="000000" w:themeColor="text1"/>
        </w:rPr>
        <w:t>CEO</w:t>
      </w:r>
    </w:p>
    <w:p w14:paraId="5981E05E" w14:textId="77777777" w:rsidR="00496D59" w:rsidRPr="00D576C7" w:rsidRDefault="00496D59" w:rsidP="00496D59">
      <w:pPr>
        <w:pStyle w:val="ListParagraph"/>
        <w:rPr>
          <w:color w:val="000000" w:themeColor="text1"/>
        </w:rPr>
      </w:pPr>
    </w:p>
    <w:p w14:paraId="11ED3EE3" w14:textId="24DDBDE5" w:rsidR="00647A84" w:rsidRPr="00C65EE0" w:rsidRDefault="00A27265" w:rsidP="00647A84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4472C4" w:themeColor="accent1"/>
        </w:rPr>
      </w:pPr>
      <w:r w:rsidRPr="00C65EE0">
        <w:rPr>
          <w:b/>
          <w:bCs/>
          <w:color w:val="4472C4" w:themeColor="accent1"/>
        </w:rPr>
        <w:t>Job</w:t>
      </w:r>
      <w:r w:rsidR="00F60F0D" w:rsidRPr="00C65EE0">
        <w:rPr>
          <w:b/>
          <w:bCs/>
          <w:color w:val="4472C4" w:themeColor="accent1"/>
        </w:rPr>
        <w:t xml:space="preserve"> Summary:</w:t>
      </w:r>
    </w:p>
    <w:p w14:paraId="3FB12D58" w14:textId="6275CE28" w:rsidR="00496D59" w:rsidRDefault="00647A84" w:rsidP="00647A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To support the aims and objectives of West Cheshire Credit Union (WCCU) by undertaking activities to build </w:t>
      </w:r>
      <w:r w:rsidR="00AF7468">
        <w:rPr>
          <w:color w:val="000000" w:themeColor="text1"/>
        </w:rPr>
        <w:t xml:space="preserve">the reputation, increase awareness and drive membership numbers forward by engaging with and working in the heart of the communities covered under WCCU common bond. </w:t>
      </w:r>
    </w:p>
    <w:p w14:paraId="26A7DC61" w14:textId="77777777" w:rsidR="00C65EE0" w:rsidRDefault="00C65EE0" w:rsidP="00C65EE0">
      <w:pPr>
        <w:rPr>
          <w:b/>
          <w:bCs/>
          <w:color w:val="4472C4" w:themeColor="accent1"/>
        </w:rPr>
      </w:pPr>
      <w:r w:rsidRPr="00C65EE0">
        <w:rPr>
          <w:b/>
          <w:bCs/>
          <w:color w:val="4472C4" w:themeColor="accent1"/>
        </w:rPr>
        <w:t>3.  Staff Responsibility:</w:t>
      </w:r>
    </w:p>
    <w:p w14:paraId="4318B48E" w14:textId="615C1C8E" w:rsidR="00C65EE0" w:rsidRPr="00C65EE0" w:rsidRDefault="00C65EE0" w:rsidP="00C65EE0">
      <w:pPr>
        <w:ind w:firstLine="720"/>
        <w:rPr>
          <w:b/>
          <w:bCs/>
          <w:color w:val="4472C4" w:themeColor="accent1"/>
        </w:rPr>
      </w:pPr>
      <w:r w:rsidRPr="00C65EE0">
        <w:rPr>
          <w:color w:val="000000" w:themeColor="text1"/>
        </w:rPr>
        <w:t>a)</w:t>
      </w:r>
      <w:r>
        <w:rPr>
          <w:color w:val="000000" w:themeColor="text1"/>
        </w:rPr>
        <w:t xml:space="preserve">    </w:t>
      </w:r>
      <w:r w:rsidRPr="00C65EE0">
        <w:rPr>
          <w:color w:val="000000" w:themeColor="text1"/>
        </w:rPr>
        <w:t>This role has no direct responsibility for staff</w:t>
      </w:r>
      <w:r>
        <w:rPr>
          <w:color w:val="000000" w:themeColor="text1"/>
        </w:rPr>
        <w:t>.</w:t>
      </w:r>
    </w:p>
    <w:p w14:paraId="6E099C16" w14:textId="1AD57129" w:rsidR="00C65EE0" w:rsidRPr="00C65EE0" w:rsidRDefault="00C65EE0" w:rsidP="00C65EE0">
      <w:pPr>
        <w:pStyle w:val="ListParagraph"/>
        <w:numPr>
          <w:ilvl w:val="0"/>
          <w:numId w:val="12"/>
        </w:numPr>
        <w:ind w:left="284"/>
        <w:rPr>
          <w:b/>
          <w:bCs/>
          <w:color w:val="4472C4" w:themeColor="accent1"/>
        </w:rPr>
      </w:pPr>
      <w:r w:rsidRPr="00C65EE0">
        <w:rPr>
          <w:b/>
          <w:bCs/>
          <w:color w:val="4472C4" w:themeColor="accent1"/>
        </w:rPr>
        <w:t>Aims:</w:t>
      </w:r>
    </w:p>
    <w:p w14:paraId="2BE8D8C1" w14:textId="38CCE90B" w:rsidR="00C65EE0" w:rsidRPr="00C65EE0" w:rsidRDefault="00C65EE0" w:rsidP="00C65EE0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65EE0">
        <w:rPr>
          <w:color w:val="000000" w:themeColor="text1"/>
        </w:rPr>
        <w:t>To develop and increase the number of active savers taking up membership of the West Cheshire Credit Union.</w:t>
      </w:r>
    </w:p>
    <w:p w14:paraId="485CDED7" w14:textId="77777777" w:rsidR="00F8613C" w:rsidRDefault="00C65EE0" w:rsidP="00C65EE0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To Increase the West Cheshire Credit Union loan portfolio.</w:t>
      </w:r>
    </w:p>
    <w:p w14:paraId="367CF7A7" w14:textId="5EC0C33A" w:rsidR="00496D59" w:rsidRDefault="00C65EE0" w:rsidP="00496D59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F8613C">
        <w:rPr>
          <w:color w:val="000000" w:themeColor="text1"/>
        </w:rPr>
        <w:t xml:space="preserve"> </w:t>
      </w:r>
      <w:r w:rsidR="00F8613C" w:rsidRPr="00F8613C">
        <w:rPr>
          <w:color w:val="000000" w:themeColor="text1"/>
        </w:rPr>
        <w:t>Building and promoting healthy, long-lasting customer relations</w:t>
      </w:r>
      <w:r w:rsidR="00451544">
        <w:rPr>
          <w:color w:val="000000" w:themeColor="text1"/>
        </w:rPr>
        <w:t xml:space="preserve"> with community groups, businesses and third sector organisations.</w:t>
      </w:r>
    </w:p>
    <w:p w14:paraId="5D1A6155" w14:textId="77777777" w:rsidR="00F8613C" w:rsidRPr="00F8613C" w:rsidRDefault="00F8613C" w:rsidP="00F8613C">
      <w:pPr>
        <w:pStyle w:val="ListParagraph"/>
        <w:ind w:left="1004"/>
        <w:rPr>
          <w:color w:val="000000" w:themeColor="text1"/>
        </w:rPr>
      </w:pPr>
    </w:p>
    <w:p w14:paraId="4E203217" w14:textId="2AFF13CD" w:rsidR="00F9479E" w:rsidRPr="00C65EE0" w:rsidRDefault="00BA11DE" w:rsidP="00C65EE0">
      <w:pPr>
        <w:pStyle w:val="ListParagraph"/>
        <w:numPr>
          <w:ilvl w:val="0"/>
          <w:numId w:val="12"/>
        </w:numPr>
        <w:ind w:left="284" w:hanging="284"/>
        <w:rPr>
          <w:b/>
          <w:bCs/>
          <w:color w:val="4472C4" w:themeColor="accent1"/>
        </w:rPr>
      </w:pPr>
      <w:r w:rsidRPr="00C65EE0">
        <w:rPr>
          <w:b/>
          <w:bCs/>
          <w:color w:val="4472C4" w:themeColor="accent1"/>
        </w:rPr>
        <w:t xml:space="preserve">Key </w:t>
      </w:r>
      <w:r w:rsidR="00CF5554" w:rsidRPr="00C65EE0">
        <w:rPr>
          <w:b/>
          <w:bCs/>
          <w:color w:val="4472C4" w:themeColor="accent1"/>
        </w:rPr>
        <w:t>Responsibilities</w:t>
      </w:r>
      <w:r w:rsidR="00F9479E" w:rsidRPr="00C65EE0">
        <w:rPr>
          <w:b/>
          <w:bCs/>
          <w:color w:val="4472C4" w:themeColor="accent1"/>
        </w:rPr>
        <w:t>:</w:t>
      </w:r>
    </w:p>
    <w:p w14:paraId="6969A4D4" w14:textId="2EF86A3B" w:rsidR="00647A84" w:rsidRP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>Work in, and across the common bond area to promote the services of West Cheshire Credit Union to individuals</w:t>
      </w:r>
      <w:r w:rsidR="00EA0217">
        <w:rPr>
          <w:color w:val="000000" w:themeColor="text1"/>
        </w:rPr>
        <w:t>, communities,</w:t>
      </w:r>
      <w:r w:rsidRPr="00647A84">
        <w:rPr>
          <w:color w:val="000000" w:themeColor="text1"/>
        </w:rPr>
        <w:t xml:space="preserve"> and the business </w:t>
      </w:r>
      <w:r w:rsidR="00EA0217">
        <w:rPr>
          <w:color w:val="000000" w:themeColor="text1"/>
        </w:rPr>
        <w:t>sector</w:t>
      </w:r>
      <w:r w:rsidRPr="00647A84">
        <w:rPr>
          <w:color w:val="000000" w:themeColor="text1"/>
        </w:rPr>
        <w:t>.</w:t>
      </w:r>
    </w:p>
    <w:p w14:paraId="14E540CB" w14:textId="0B102EDB" w:rsid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>Build and maintain relationships with new and existing stakeholders to encourage wider membership and the development of new services.</w:t>
      </w:r>
    </w:p>
    <w:p w14:paraId="06E23DBC" w14:textId="2B053AAC" w:rsidR="00EA0217" w:rsidRDefault="00EA0217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Contribute towards the </w:t>
      </w:r>
      <w:r w:rsidR="00DE0242">
        <w:rPr>
          <w:color w:val="000000" w:themeColor="text1"/>
        </w:rPr>
        <w:t>WCCU marketing plan, noting objectives and outcomes to be achieved.</w:t>
      </w:r>
    </w:p>
    <w:p w14:paraId="02A89F12" w14:textId="37487526" w:rsidR="00F8043A" w:rsidRDefault="00F8043A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Design, or work with external design agencies to create promotional </w:t>
      </w:r>
      <w:r w:rsidR="00C65EE0">
        <w:rPr>
          <w:color w:val="000000" w:themeColor="text1"/>
        </w:rPr>
        <w:t>materials.</w:t>
      </w:r>
    </w:p>
    <w:p w14:paraId="27201A2A" w14:textId="60E8DD36" w:rsidR="00F8043A" w:rsidRPr="00647A84" w:rsidRDefault="00F8043A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Create PowerPoint presentations with clear messages designed specifically for the intended </w:t>
      </w:r>
      <w:r w:rsidR="00C65EE0">
        <w:rPr>
          <w:color w:val="000000" w:themeColor="text1"/>
        </w:rPr>
        <w:t>recipients</w:t>
      </w:r>
      <w:r>
        <w:rPr>
          <w:color w:val="000000" w:themeColor="text1"/>
        </w:rPr>
        <w:t>.</w:t>
      </w:r>
    </w:p>
    <w:p w14:paraId="39F3752D" w14:textId="770E83C2" w:rsidR="00647A84" w:rsidRDefault="00EA0217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Work in collaboration with the </w:t>
      </w:r>
      <w:r w:rsidR="00B93B40">
        <w:rPr>
          <w:color w:val="000000" w:themeColor="text1"/>
        </w:rPr>
        <w:t xml:space="preserve">wider </w:t>
      </w:r>
      <w:r>
        <w:rPr>
          <w:color w:val="000000" w:themeColor="text1"/>
        </w:rPr>
        <w:t>management team to deliver outcomes contain</w:t>
      </w:r>
      <w:r w:rsidR="00C65EE0">
        <w:rPr>
          <w:color w:val="000000" w:themeColor="text1"/>
        </w:rPr>
        <w:t>ed</w:t>
      </w:r>
      <w:r>
        <w:rPr>
          <w:color w:val="000000" w:themeColor="text1"/>
        </w:rPr>
        <w:t xml:space="preserve"> within the annual Marketing Plan</w:t>
      </w:r>
      <w:r w:rsidR="00647A84" w:rsidRPr="00647A84">
        <w:rPr>
          <w:color w:val="000000" w:themeColor="text1"/>
        </w:rPr>
        <w:t>.</w:t>
      </w:r>
    </w:p>
    <w:p w14:paraId="1C90DF94" w14:textId="31F480A9" w:rsidR="00620943" w:rsidRDefault="00620943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Actively contribute towards any new projects or initiatives.</w:t>
      </w:r>
    </w:p>
    <w:p w14:paraId="0BF8B1E2" w14:textId="25C0578B" w:rsidR="00C65EE0" w:rsidRPr="00647A84" w:rsidRDefault="00C65EE0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Seek opportunities for new leads, by direct contact and follow up meetings.</w:t>
      </w:r>
    </w:p>
    <w:p w14:paraId="4BE3197C" w14:textId="39A62A1A" w:rsid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>Research new markets</w:t>
      </w:r>
      <w:r w:rsidR="00EA0217">
        <w:rPr>
          <w:color w:val="000000" w:themeColor="text1"/>
        </w:rPr>
        <w:t>, communities,</w:t>
      </w:r>
      <w:r w:rsidRPr="00647A84">
        <w:rPr>
          <w:color w:val="000000" w:themeColor="text1"/>
        </w:rPr>
        <w:t xml:space="preserve"> and products to enable business growth</w:t>
      </w:r>
      <w:r w:rsidR="00311C18">
        <w:rPr>
          <w:color w:val="000000" w:themeColor="text1"/>
        </w:rPr>
        <w:t>.</w:t>
      </w:r>
    </w:p>
    <w:p w14:paraId="36A9EB8E" w14:textId="79189074" w:rsidR="00620943" w:rsidRPr="00647A84" w:rsidRDefault="00620943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Respond to requests from community groups and new leads to build relationships and present a range of services offered by WCCU.</w:t>
      </w:r>
    </w:p>
    <w:p w14:paraId="5548D356" w14:textId="02C4C2F1" w:rsidR="00311C18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Construct and provide reports relating to demographics and activities to the </w:t>
      </w:r>
      <w:r w:rsidR="00A45A2F">
        <w:rPr>
          <w:color w:val="000000" w:themeColor="text1"/>
        </w:rPr>
        <w:t>CEO</w:t>
      </w:r>
      <w:r w:rsidRPr="00647A84">
        <w:rPr>
          <w:color w:val="000000" w:themeColor="text1"/>
        </w:rPr>
        <w:t xml:space="preserve"> and Board</w:t>
      </w:r>
      <w:r w:rsidR="00311C18">
        <w:rPr>
          <w:color w:val="000000" w:themeColor="text1"/>
        </w:rPr>
        <w:t>.</w:t>
      </w:r>
    </w:p>
    <w:p w14:paraId="4C618C5C" w14:textId="2DA609A9" w:rsidR="00647A84" w:rsidRP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Deliver presentations to groups, including but not limited to </w:t>
      </w:r>
      <w:r w:rsidR="00620943">
        <w:rPr>
          <w:color w:val="000000" w:themeColor="text1"/>
        </w:rPr>
        <w:t>s</w:t>
      </w:r>
      <w:r w:rsidRPr="00647A84">
        <w:rPr>
          <w:color w:val="000000" w:themeColor="text1"/>
        </w:rPr>
        <w:t xml:space="preserve">chools, </w:t>
      </w:r>
      <w:r w:rsidR="00620943">
        <w:rPr>
          <w:color w:val="000000" w:themeColor="text1"/>
        </w:rPr>
        <w:t>b</w:t>
      </w:r>
      <w:r w:rsidRPr="00647A84">
        <w:rPr>
          <w:color w:val="000000" w:themeColor="text1"/>
        </w:rPr>
        <w:t>usinesses</w:t>
      </w:r>
      <w:r w:rsidR="00620943">
        <w:rPr>
          <w:color w:val="000000" w:themeColor="text1"/>
        </w:rPr>
        <w:t xml:space="preserve">, community groups </w:t>
      </w:r>
      <w:r w:rsidRPr="00647A84">
        <w:rPr>
          <w:color w:val="000000" w:themeColor="text1"/>
        </w:rPr>
        <w:t>and Stakeholders</w:t>
      </w:r>
      <w:r w:rsidR="008F558E">
        <w:rPr>
          <w:color w:val="000000" w:themeColor="text1"/>
        </w:rPr>
        <w:t>.</w:t>
      </w:r>
    </w:p>
    <w:p w14:paraId="55529211" w14:textId="66ED921A" w:rsidR="00647A84" w:rsidRP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Represent the West Cheshire Credit Union at meetings, </w:t>
      </w:r>
      <w:r w:rsidR="008F558E" w:rsidRPr="00647A84">
        <w:rPr>
          <w:color w:val="000000" w:themeColor="text1"/>
        </w:rPr>
        <w:t>conferences,</w:t>
      </w:r>
      <w:r w:rsidRPr="00647A84">
        <w:rPr>
          <w:color w:val="000000" w:themeColor="text1"/>
        </w:rPr>
        <w:t xml:space="preserve"> and specific invitations</w:t>
      </w:r>
      <w:r w:rsidR="008F558E">
        <w:rPr>
          <w:color w:val="000000" w:themeColor="text1"/>
        </w:rPr>
        <w:t>.</w:t>
      </w:r>
      <w:r w:rsidRPr="00647A84">
        <w:rPr>
          <w:color w:val="000000" w:themeColor="text1"/>
        </w:rPr>
        <w:t xml:space="preserve"> </w:t>
      </w:r>
    </w:p>
    <w:p w14:paraId="1C95C20A" w14:textId="3CD67C0D" w:rsidR="00647A84" w:rsidRP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lastRenderedPageBreak/>
        <w:t>Work with leading housing associations to support their tenant’s financial inclusion policies</w:t>
      </w:r>
      <w:r w:rsidR="00311C18">
        <w:rPr>
          <w:color w:val="000000" w:themeColor="text1"/>
        </w:rPr>
        <w:t xml:space="preserve">, including by not limited to work with housing officers, </w:t>
      </w:r>
      <w:r w:rsidR="008F558E">
        <w:rPr>
          <w:color w:val="000000" w:themeColor="text1"/>
        </w:rPr>
        <w:t>marketing,</w:t>
      </w:r>
      <w:r w:rsidR="00311C18">
        <w:rPr>
          <w:color w:val="000000" w:themeColor="text1"/>
        </w:rPr>
        <w:t xml:space="preserve"> and communication departments.</w:t>
      </w:r>
    </w:p>
    <w:p w14:paraId="3841B2CE" w14:textId="2499CCCF" w:rsidR="00647A84" w:rsidRPr="00647A84" w:rsidRDefault="00647A84" w:rsidP="00647A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Undertake related administration duties to support the </w:t>
      </w:r>
      <w:r w:rsidR="00EA0217">
        <w:rPr>
          <w:color w:val="000000" w:themeColor="text1"/>
        </w:rPr>
        <w:t xml:space="preserve">Community </w:t>
      </w:r>
      <w:r w:rsidR="00A45A2F">
        <w:rPr>
          <w:color w:val="000000" w:themeColor="text1"/>
        </w:rPr>
        <w:t>Outreach</w:t>
      </w:r>
      <w:r w:rsidR="00EA0217">
        <w:rPr>
          <w:color w:val="000000" w:themeColor="text1"/>
        </w:rPr>
        <w:t xml:space="preserve"> Officer </w:t>
      </w:r>
      <w:r w:rsidRPr="00647A84">
        <w:rPr>
          <w:color w:val="000000" w:themeColor="text1"/>
        </w:rPr>
        <w:t xml:space="preserve">role, including regular reporting to </w:t>
      </w:r>
      <w:r w:rsidR="00A45A2F">
        <w:rPr>
          <w:color w:val="000000" w:themeColor="text1"/>
        </w:rPr>
        <w:t>CEO</w:t>
      </w:r>
      <w:r w:rsidR="008F558E">
        <w:rPr>
          <w:color w:val="000000" w:themeColor="text1"/>
        </w:rPr>
        <w:t>.</w:t>
      </w:r>
    </w:p>
    <w:p w14:paraId="6EFE938C" w14:textId="2125C65E" w:rsidR="00647A84" w:rsidRPr="00647A84" w:rsidRDefault="00647A84" w:rsidP="00C65EE0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 xml:space="preserve">Provide feedback to the </w:t>
      </w:r>
      <w:r w:rsidR="00A45A2F">
        <w:rPr>
          <w:color w:val="000000" w:themeColor="text1"/>
        </w:rPr>
        <w:t>CEO</w:t>
      </w:r>
      <w:r w:rsidRPr="00647A84">
        <w:rPr>
          <w:color w:val="000000" w:themeColor="text1"/>
        </w:rPr>
        <w:t>/ Office Manager and Board on information or requests from customers to improve or develop services.</w:t>
      </w:r>
    </w:p>
    <w:p w14:paraId="376F4C8F" w14:textId="1F87F9C2" w:rsidR="00647A84" w:rsidRDefault="00647A84" w:rsidP="00C65EE0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00647A84">
        <w:rPr>
          <w:color w:val="000000" w:themeColor="text1"/>
        </w:rPr>
        <w:t>Create and distribute regular newsletters / updates</w:t>
      </w:r>
      <w:r w:rsidR="00DE0242">
        <w:rPr>
          <w:color w:val="000000" w:themeColor="text1"/>
        </w:rPr>
        <w:t xml:space="preserve"> and other communication</w:t>
      </w:r>
      <w:r w:rsidRPr="00647A84">
        <w:rPr>
          <w:color w:val="000000" w:themeColor="text1"/>
        </w:rPr>
        <w:t xml:space="preserve"> to the membership and partner organisations.</w:t>
      </w:r>
    </w:p>
    <w:p w14:paraId="3E855135" w14:textId="77777777" w:rsidR="00C65EE0" w:rsidRDefault="00C65EE0" w:rsidP="00C65EE0">
      <w:pPr>
        <w:pStyle w:val="ListParagraph"/>
        <w:rPr>
          <w:color w:val="000000" w:themeColor="text1"/>
        </w:rPr>
      </w:pPr>
    </w:p>
    <w:p w14:paraId="7F6FA7B1" w14:textId="22E0FD20" w:rsidR="00C65EE0" w:rsidRPr="00C65EE0" w:rsidRDefault="00C65EE0" w:rsidP="00C65EE0">
      <w:pPr>
        <w:pStyle w:val="ListParagraph"/>
        <w:numPr>
          <w:ilvl w:val="0"/>
          <w:numId w:val="12"/>
        </w:numPr>
        <w:ind w:hanging="786"/>
        <w:rPr>
          <w:b/>
          <w:bCs/>
          <w:color w:val="4472C4" w:themeColor="accent1"/>
        </w:rPr>
      </w:pPr>
      <w:r w:rsidRPr="00C65EE0">
        <w:rPr>
          <w:b/>
          <w:bCs/>
          <w:color w:val="4472C4" w:themeColor="accent1"/>
        </w:rPr>
        <w:t>Community</w:t>
      </w:r>
      <w:r w:rsidR="00961181">
        <w:rPr>
          <w:b/>
          <w:bCs/>
          <w:color w:val="4472C4" w:themeColor="accent1"/>
        </w:rPr>
        <w:t>:</w:t>
      </w:r>
    </w:p>
    <w:p w14:paraId="51474FED" w14:textId="37D20EB1" w:rsidR="00C65EE0" w:rsidRDefault="00C65EE0" w:rsidP="00C65EE0">
      <w:pPr>
        <w:pStyle w:val="ListParagraph"/>
        <w:ind w:left="644"/>
        <w:rPr>
          <w:color w:val="000000" w:themeColor="text1"/>
        </w:rPr>
      </w:pPr>
    </w:p>
    <w:p w14:paraId="108A5CBE" w14:textId="4F70C8B2" w:rsidR="00C65EE0" w:rsidRDefault="00C65EE0" w:rsidP="00961181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Build and maintain solid relationships in key wards across the WCCU Common Bond.</w:t>
      </w:r>
    </w:p>
    <w:p w14:paraId="34D03D44" w14:textId="6B6D53AB" w:rsidR="00C65EE0" w:rsidRDefault="00C65EE0" w:rsidP="00961181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Encourage community members to become actively involved in promoting the services of WCCU.</w:t>
      </w:r>
    </w:p>
    <w:p w14:paraId="70950026" w14:textId="11F3846A" w:rsidR="00C65EE0" w:rsidRPr="00B93B40" w:rsidRDefault="00C65EE0" w:rsidP="00B93B40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Source relevant locations in which to promote WCCU services from, including partnership opportunities.</w:t>
      </w:r>
    </w:p>
    <w:p w14:paraId="1F5A2A87" w14:textId="36CFF97B" w:rsidR="00961181" w:rsidRDefault="00961181" w:rsidP="00961181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Work with local / ward Councillors to raise awareness to constituents.</w:t>
      </w:r>
    </w:p>
    <w:p w14:paraId="541C0573" w14:textId="5209F2C1" w:rsidR="00C65EE0" w:rsidRDefault="00C65EE0" w:rsidP="00C65EE0">
      <w:pPr>
        <w:pStyle w:val="ListParagraph"/>
        <w:ind w:left="644"/>
        <w:rPr>
          <w:color w:val="000000" w:themeColor="text1"/>
        </w:rPr>
      </w:pPr>
    </w:p>
    <w:p w14:paraId="62B2B81E" w14:textId="370DAE35" w:rsidR="00C65EE0" w:rsidRPr="00961181" w:rsidRDefault="00961181" w:rsidP="00961181">
      <w:pPr>
        <w:pStyle w:val="ListParagraph"/>
        <w:numPr>
          <w:ilvl w:val="0"/>
          <w:numId w:val="12"/>
        </w:numPr>
        <w:rPr>
          <w:b/>
          <w:bCs/>
          <w:color w:val="4472C4" w:themeColor="accent1"/>
        </w:rPr>
      </w:pPr>
      <w:r w:rsidRPr="00961181">
        <w:rPr>
          <w:b/>
          <w:bCs/>
          <w:color w:val="4472C4" w:themeColor="accent1"/>
        </w:rPr>
        <w:t xml:space="preserve">    Commercial / Business</w:t>
      </w:r>
      <w:r>
        <w:rPr>
          <w:b/>
          <w:bCs/>
          <w:color w:val="4472C4" w:themeColor="accent1"/>
        </w:rPr>
        <w:t>:</w:t>
      </w:r>
    </w:p>
    <w:p w14:paraId="0F792490" w14:textId="72D4A01F" w:rsidR="00961181" w:rsidRPr="00961181" w:rsidRDefault="00961181" w:rsidP="00961181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61181">
        <w:rPr>
          <w:color w:val="000000" w:themeColor="text1"/>
        </w:rPr>
        <w:t>Engage with and encourage businesses within the common bond to offer ‘payroll saving schemes’ to their employees.</w:t>
      </w:r>
    </w:p>
    <w:p w14:paraId="70665FF0" w14:textId="7FEA2101" w:rsidR="00DE0242" w:rsidRDefault="00961181" w:rsidP="00961181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61181">
        <w:rPr>
          <w:color w:val="000000" w:themeColor="text1"/>
        </w:rPr>
        <w:t>Build rapport with leading figures in the business community from across the common b</w:t>
      </w:r>
      <w:r w:rsidR="00F8613C">
        <w:rPr>
          <w:color w:val="000000" w:themeColor="text1"/>
        </w:rPr>
        <w:t>o</w:t>
      </w:r>
      <w:r w:rsidRPr="00961181">
        <w:rPr>
          <w:color w:val="000000" w:themeColor="text1"/>
        </w:rPr>
        <w:t>nd area.</w:t>
      </w:r>
    </w:p>
    <w:p w14:paraId="55EB183D" w14:textId="77777777" w:rsidR="00961181" w:rsidRPr="00961181" w:rsidRDefault="00961181" w:rsidP="00961181">
      <w:pPr>
        <w:pStyle w:val="ListParagraph"/>
        <w:ind w:left="1364"/>
        <w:rPr>
          <w:color w:val="000000" w:themeColor="text1"/>
        </w:rPr>
      </w:pPr>
    </w:p>
    <w:p w14:paraId="1523D0F6" w14:textId="53F3062B" w:rsidR="00F9479E" w:rsidRPr="00961181" w:rsidRDefault="00F9479E" w:rsidP="00C65EE0">
      <w:pPr>
        <w:pStyle w:val="ListParagraph"/>
        <w:numPr>
          <w:ilvl w:val="0"/>
          <w:numId w:val="12"/>
        </w:numPr>
        <w:rPr>
          <w:b/>
          <w:bCs/>
          <w:color w:val="4472C4" w:themeColor="accent1"/>
        </w:rPr>
      </w:pPr>
      <w:r w:rsidRPr="00961181">
        <w:rPr>
          <w:b/>
          <w:bCs/>
          <w:color w:val="4472C4" w:themeColor="accent1"/>
        </w:rPr>
        <w:t>General:</w:t>
      </w:r>
    </w:p>
    <w:p w14:paraId="70124A12" w14:textId="0997050B" w:rsidR="00C46DB1" w:rsidRPr="00C46DB1" w:rsidRDefault="008F558E" w:rsidP="00C46DB1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C46DB1">
        <w:rPr>
          <w:color w:val="000000" w:themeColor="text1"/>
        </w:rPr>
        <w:t xml:space="preserve">Ensuring General Data Protection Regulations are followed, and any breaches reported directly to the </w:t>
      </w:r>
      <w:r w:rsidR="00A45A2F">
        <w:rPr>
          <w:color w:val="000000" w:themeColor="text1"/>
        </w:rPr>
        <w:t>CEO</w:t>
      </w:r>
      <w:r w:rsidRPr="00C46DB1">
        <w:rPr>
          <w:color w:val="000000" w:themeColor="text1"/>
        </w:rPr>
        <w:t>.</w:t>
      </w:r>
    </w:p>
    <w:p w14:paraId="3A98FA89" w14:textId="4E42EE52" w:rsidR="008F558E" w:rsidRPr="00C46DB1" w:rsidRDefault="008F558E" w:rsidP="00C46DB1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C46DB1">
        <w:rPr>
          <w:color w:val="000000" w:themeColor="text1"/>
        </w:rPr>
        <w:t xml:space="preserve">Abide by any confidentiality rules / guidelines as laid out by West Cheshire Credit Union. </w:t>
      </w:r>
    </w:p>
    <w:p w14:paraId="19D02646" w14:textId="55435ACA" w:rsidR="008F558E" w:rsidRPr="00C46DB1" w:rsidRDefault="008F558E" w:rsidP="00C46DB1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C46DB1">
        <w:rPr>
          <w:color w:val="000000" w:themeColor="text1"/>
        </w:rPr>
        <w:t>Work within the parameters of published Health and Safety Guidelines.</w:t>
      </w:r>
    </w:p>
    <w:p w14:paraId="6159105D" w14:textId="5B1AEAFE" w:rsidR="008F558E" w:rsidRPr="00C46DB1" w:rsidRDefault="008F558E" w:rsidP="00C46DB1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C46DB1">
        <w:rPr>
          <w:color w:val="000000" w:themeColor="text1"/>
        </w:rPr>
        <w:t>Report any suspicions of Money Laundering swiftly and in accordance with the internal Anti Money Laundering Policy.</w:t>
      </w:r>
    </w:p>
    <w:p w14:paraId="7BE0BA03" w14:textId="2B0EFB26" w:rsidR="00F9479E" w:rsidRPr="00C46DB1" w:rsidRDefault="008F558E" w:rsidP="00C46DB1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C46DB1">
        <w:rPr>
          <w:color w:val="000000" w:themeColor="text1"/>
        </w:rPr>
        <w:t xml:space="preserve">To undertake such duties as required by the nature and interests of the business as required by the </w:t>
      </w:r>
      <w:r w:rsidR="00A45A2F">
        <w:rPr>
          <w:color w:val="000000" w:themeColor="text1"/>
        </w:rPr>
        <w:t>CEO</w:t>
      </w:r>
      <w:r w:rsidRPr="00C46DB1">
        <w:rPr>
          <w:color w:val="000000" w:themeColor="text1"/>
        </w:rPr>
        <w:t xml:space="preserve"> or Board of Directors.</w:t>
      </w:r>
    </w:p>
    <w:p w14:paraId="5ABE058A" w14:textId="7F106683" w:rsidR="00D91CD2" w:rsidRDefault="00D91CD2" w:rsidP="00F60F0D">
      <w:pPr>
        <w:rPr>
          <w:color w:val="000000" w:themeColor="text1"/>
        </w:rPr>
      </w:pPr>
    </w:p>
    <w:p w14:paraId="3339992B" w14:textId="43B5C5F0" w:rsidR="00C55063" w:rsidRDefault="00C55063" w:rsidP="00F60F0D">
      <w:pPr>
        <w:rPr>
          <w:color w:val="000000" w:themeColor="text1"/>
        </w:rPr>
      </w:pPr>
    </w:p>
    <w:p w14:paraId="2F774E52" w14:textId="0F047A3B" w:rsidR="00C55063" w:rsidRDefault="00C55063" w:rsidP="00F60F0D">
      <w:pPr>
        <w:rPr>
          <w:color w:val="000000" w:themeColor="text1"/>
        </w:rPr>
      </w:pPr>
    </w:p>
    <w:p w14:paraId="39D1E620" w14:textId="44763869" w:rsidR="00C55063" w:rsidRDefault="00C55063" w:rsidP="00F60F0D">
      <w:pPr>
        <w:rPr>
          <w:color w:val="000000" w:themeColor="text1"/>
        </w:rPr>
      </w:pPr>
    </w:p>
    <w:p w14:paraId="065EE55F" w14:textId="01921D18" w:rsidR="00C55063" w:rsidRDefault="00C55063" w:rsidP="00F60F0D">
      <w:pPr>
        <w:rPr>
          <w:color w:val="000000" w:themeColor="text1"/>
        </w:rPr>
      </w:pPr>
    </w:p>
    <w:p w14:paraId="5D72E24E" w14:textId="1B60BA35" w:rsidR="00C55063" w:rsidRDefault="00C55063" w:rsidP="00F60F0D">
      <w:pPr>
        <w:rPr>
          <w:color w:val="000000" w:themeColor="text1"/>
        </w:rPr>
      </w:pPr>
    </w:p>
    <w:p w14:paraId="68D44976" w14:textId="33131546" w:rsidR="00C55063" w:rsidRDefault="00C55063" w:rsidP="00F60F0D">
      <w:pPr>
        <w:rPr>
          <w:color w:val="000000" w:themeColor="text1"/>
        </w:rPr>
      </w:pPr>
    </w:p>
    <w:p w14:paraId="7E23FD5C" w14:textId="45BBB7F2" w:rsidR="00C55063" w:rsidRDefault="00C55063" w:rsidP="00F60F0D">
      <w:pPr>
        <w:rPr>
          <w:color w:val="000000" w:themeColor="text1"/>
        </w:rPr>
      </w:pPr>
    </w:p>
    <w:p w14:paraId="4D8C8CC4" w14:textId="24010A7B" w:rsidR="00C55063" w:rsidRDefault="00C55063" w:rsidP="00F60F0D">
      <w:pPr>
        <w:rPr>
          <w:color w:val="000000" w:themeColor="text1"/>
        </w:rPr>
      </w:pPr>
    </w:p>
    <w:p w14:paraId="56FBCAE7" w14:textId="14A3DEEE" w:rsidR="00C55063" w:rsidRDefault="00C55063" w:rsidP="00F60F0D">
      <w:pPr>
        <w:rPr>
          <w:color w:val="000000" w:themeColor="text1"/>
        </w:rPr>
      </w:pPr>
    </w:p>
    <w:p w14:paraId="16F6ED85" w14:textId="21D45DDA" w:rsidR="00C55063" w:rsidRPr="00856F73" w:rsidRDefault="00C55063" w:rsidP="00856F73">
      <w:pPr>
        <w:rPr>
          <w:b/>
          <w:bCs/>
          <w:color w:val="4472C4" w:themeColor="accent1"/>
          <w:sz w:val="28"/>
          <w:szCs w:val="28"/>
        </w:rPr>
      </w:pPr>
      <w:r w:rsidRPr="00856F73">
        <w:rPr>
          <w:b/>
          <w:bCs/>
          <w:color w:val="4472C4" w:themeColor="accent1"/>
          <w:sz w:val="28"/>
          <w:szCs w:val="28"/>
        </w:rPr>
        <w:t xml:space="preserve">Qualifications </w:t>
      </w:r>
    </w:p>
    <w:p w14:paraId="70F2C1CD" w14:textId="10741470" w:rsidR="00C55063" w:rsidRPr="00C55063" w:rsidRDefault="00C55063" w:rsidP="00C55063">
      <w:pPr>
        <w:ind w:firstLine="720"/>
        <w:rPr>
          <w:b/>
          <w:bCs/>
          <w:i/>
          <w:iCs/>
          <w:color w:val="000000" w:themeColor="text1"/>
        </w:rPr>
      </w:pPr>
      <w:r w:rsidRPr="00C55063">
        <w:rPr>
          <w:b/>
          <w:bCs/>
          <w:i/>
          <w:iCs/>
          <w:color w:val="4472C4" w:themeColor="accent1"/>
        </w:rPr>
        <w:t>Essential:</w:t>
      </w:r>
      <w:r w:rsidRPr="00C55063">
        <w:rPr>
          <w:b/>
          <w:bCs/>
          <w:i/>
          <w:iCs/>
          <w:color w:val="000000" w:themeColor="text1"/>
        </w:rPr>
        <w:tab/>
      </w:r>
    </w:p>
    <w:p w14:paraId="27416DF4" w14:textId="4CC9BAFC" w:rsidR="00C55063" w:rsidRPr="00856F73" w:rsidRDefault="00C55063" w:rsidP="00856F73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856F73">
        <w:rPr>
          <w:color w:val="000000" w:themeColor="text1"/>
        </w:rPr>
        <w:t>Good standard of general education including Maths &amp; English to Level 3/GCSE</w:t>
      </w:r>
      <w:r w:rsidR="00BB1B3D">
        <w:rPr>
          <w:color w:val="000000" w:themeColor="text1"/>
        </w:rPr>
        <w:t xml:space="preserve"> or above</w:t>
      </w:r>
    </w:p>
    <w:p w14:paraId="78603A0B" w14:textId="33437A56" w:rsidR="00C55063" w:rsidRDefault="00C55063" w:rsidP="00C55063">
      <w:pPr>
        <w:rPr>
          <w:b/>
          <w:bCs/>
          <w:color w:val="4472C4" w:themeColor="accent1"/>
          <w:sz w:val="28"/>
          <w:szCs w:val="28"/>
        </w:rPr>
      </w:pPr>
      <w:r w:rsidRPr="00C55063">
        <w:rPr>
          <w:b/>
          <w:bCs/>
          <w:color w:val="4472C4" w:themeColor="accent1"/>
          <w:sz w:val="28"/>
          <w:szCs w:val="28"/>
        </w:rPr>
        <w:t>Skills</w:t>
      </w:r>
    </w:p>
    <w:p w14:paraId="3EB8F6E1" w14:textId="5BB21625" w:rsidR="00BB1B3D" w:rsidRPr="00BB1B3D" w:rsidRDefault="00BB1B3D" w:rsidP="00BB1B3D">
      <w:pPr>
        <w:ind w:firstLine="720"/>
        <w:rPr>
          <w:b/>
          <w:bCs/>
          <w:i/>
          <w:iCs/>
          <w:color w:val="4472C4" w:themeColor="accent1"/>
        </w:rPr>
      </w:pPr>
      <w:r w:rsidRPr="00BB1B3D">
        <w:rPr>
          <w:b/>
          <w:bCs/>
          <w:i/>
          <w:iCs/>
          <w:color w:val="4472C4" w:themeColor="accent1"/>
        </w:rPr>
        <w:t>Essential:</w:t>
      </w:r>
    </w:p>
    <w:p w14:paraId="3F990BA0" w14:textId="24EC3811" w:rsidR="00C55063" w:rsidRDefault="00C55063" w:rsidP="00856F7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856F73">
        <w:rPr>
          <w:color w:val="000000" w:themeColor="text1"/>
        </w:rPr>
        <w:t>Excellent customer service skill</w:t>
      </w:r>
    </w:p>
    <w:p w14:paraId="4D9715ED" w14:textId="46EA3D3F" w:rsidR="00856F73" w:rsidRPr="00856F73" w:rsidRDefault="00856F73" w:rsidP="00856F7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856F73">
        <w:rPr>
          <w:color w:val="000000" w:themeColor="text1"/>
        </w:rPr>
        <w:t>Good listening skills and attention to details</w:t>
      </w:r>
    </w:p>
    <w:p w14:paraId="6D5FD91B" w14:textId="2C5D4B24" w:rsidR="00C55063" w:rsidRPr="00856F73" w:rsidRDefault="00C55063" w:rsidP="00856F7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856F73">
        <w:rPr>
          <w:color w:val="000000" w:themeColor="text1"/>
        </w:rPr>
        <w:t xml:space="preserve">Ability to sell products and </w:t>
      </w:r>
      <w:r w:rsidR="00856F73" w:rsidRPr="00856F73">
        <w:rPr>
          <w:color w:val="000000" w:themeColor="text1"/>
        </w:rPr>
        <w:t>services</w:t>
      </w:r>
      <w:r w:rsidR="00BB1B3D">
        <w:rPr>
          <w:color w:val="000000" w:themeColor="text1"/>
        </w:rPr>
        <w:t xml:space="preserve"> to a wide range of customers</w:t>
      </w:r>
    </w:p>
    <w:p w14:paraId="6DC3ECCB" w14:textId="2BB751B2" w:rsidR="00C55063" w:rsidRDefault="00C55063" w:rsidP="00856F7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856F73">
        <w:rPr>
          <w:color w:val="000000" w:themeColor="text1"/>
        </w:rPr>
        <w:t>Excellent verbal communication and presentation skills</w:t>
      </w:r>
    </w:p>
    <w:p w14:paraId="32C5DE99" w14:textId="12188065" w:rsidR="00BB1B3D" w:rsidRDefault="00BB1B3D" w:rsidP="00856F7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BB1B3D">
        <w:rPr>
          <w:color w:val="000000" w:themeColor="text1"/>
        </w:rPr>
        <w:t>Ability to achieve desired results both individually and as a part of a team</w:t>
      </w:r>
    </w:p>
    <w:p w14:paraId="51024DC6" w14:textId="4F96BE02" w:rsidR="00BB1B3D" w:rsidRPr="00856F73" w:rsidRDefault="00BB1B3D" w:rsidP="00856F7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BB1B3D">
        <w:rPr>
          <w:color w:val="000000" w:themeColor="text1"/>
        </w:rPr>
        <w:t>Good self-management skills and ability to prioritise tasks effectively</w:t>
      </w:r>
    </w:p>
    <w:p w14:paraId="0751291D" w14:textId="483583AE" w:rsidR="00C55063" w:rsidRDefault="00C55063" w:rsidP="00C55063">
      <w:pPr>
        <w:rPr>
          <w:b/>
          <w:bCs/>
          <w:color w:val="000000" w:themeColor="text1"/>
          <w:sz w:val="28"/>
          <w:szCs w:val="28"/>
        </w:rPr>
      </w:pPr>
      <w:r w:rsidRPr="00C55063">
        <w:rPr>
          <w:b/>
          <w:bCs/>
          <w:color w:val="4472C4" w:themeColor="accent1"/>
          <w:sz w:val="28"/>
          <w:szCs w:val="28"/>
        </w:rPr>
        <w:t>Knowledge</w:t>
      </w:r>
      <w:r w:rsidRPr="00C55063">
        <w:rPr>
          <w:b/>
          <w:bCs/>
          <w:color w:val="000000" w:themeColor="text1"/>
          <w:sz w:val="28"/>
          <w:szCs w:val="28"/>
        </w:rPr>
        <w:tab/>
      </w:r>
    </w:p>
    <w:p w14:paraId="480979EF" w14:textId="22577428" w:rsidR="00C55063" w:rsidRDefault="00C55063" w:rsidP="00C55063">
      <w:pPr>
        <w:ind w:firstLine="720"/>
        <w:rPr>
          <w:b/>
          <w:bCs/>
          <w:i/>
          <w:iCs/>
          <w:color w:val="4472C4" w:themeColor="accent1"/>
        </w:rPr>
      </w:pPr>
      <w:r w:rsidRPr="00C55063">
        <w:rPr>
          <w:b/>
          <w:bCs/>
          <w:i/>
          <w:iCs/>
          <w:color w:val="4472C4" w:themeColor="accent1"/>
        </w:rPr>
        <w:t>Essential:</w:t>
      </w:r>
    </w:p>
    <w:p w14:paraId="3EAA267A" w14:textId="50F66D48" w:rsidR="00BB1B3D" w:rsidRPr="00F8613C" w:rsidRDefault="00BB1B3D" w:rsidP="00BB1B3D">
      <w:pPr>
        <w:pStyle w:val="ListParagraph"/>
        <w:numPr>
          <w:ilvl w:val="0"/>
          <w:numId w:val="25"/>
        </w:numPr>
        <w:ind w:firstLine="414"/>
      </w:pPr>
      <w:r w:rsidRPr="00F8613C">
        <w:t>A strong background in sales and customer service</w:t>
      </w:r>
    </w:p>
    <w:p w14:paraId="0ACED841" w14:textId="316AA0CD" w:rsidR="00C55063" w:rsidRPr="00F8613C" w:rsidRDefault="00C55063" w:rsidP="00BB1B3D">
      <w:pPr>
        <w:pStyle w:val="ListParagraph"/>
        <w:numPr>
          <w:ilvl w:val="0"/>
          <w:numId w:val="25"/>
        </w:numPr>
        <w:ind w:firstLine="414"/>
      </w:pPr>
      <w:r w:rsidRPr="00F8613C">
        <w:rPr>
          <w:color w:val="000000" w:themeColor="text1"/>
        </w:rPr>
        <w:t>Understanding the importance of customer retention</w:t>
      </w:r>
    </w:p>
    <w:p w14:paraId="20E2A8C5" w14:textId="2A568B9A" w:rsidR="00C55063" w:rsidRPr="00F8613C" w:rsidRDefault="00C55063" w:rsidP="00BB1B3D">
      <w:pPr>
        <w:pStyle w:val="ListParagraph"/>
        <w:numPr>
          <w:ilvl w:val="0"/>
          <w:numId w:val="25"/>
        </w:numPr>
        <w:ind w:firstLine="414"/>
        <w:rPr>
          <w:color w:val="000000" w:themeColor="text1"/>
        </w:rPr>
      </w:pPr>
      <w:r w:rsidRPr="00F8613C">
        <w:rPr>
          <w:color w:val="000000" w:themeColor="text1"/>
        </w:rPr>
        <w:t>Experience of working in a related field</w:t>
      </w:r>
    </w:p>
    <w:p w14:paraId="20C88FC7" w14:textId="332EB178" w:rsidR="00C55063" w:rsidRPr="00BB1B3D" w:rsidRDefault="00C55063" w:rsidP="00C55063">
      <w:pPr>
        <w:ind w:firstLine="720"/>
        <w:rPr>
          <w:b/>
          <w:bCs/>
          <w:i/>
          <w:iCs/>
          <w:color w:val="4472C4" w:themeColor="accent1"/>
        </w:rPr>
      </w:pPr>
      <w:r w:rsidRPr="00BB1B3D">
        <w:rPr>
          <w:b/>
          <w:bCs/>
          <w:i/>
          <w:iCs/>
          <w:color w:val="4472C4" w:themeColor="accent1"/>
        </w:rPr>
        <w:t>Desirable:</w:t>
      </w:r>
    </w:p>
    <w:p w14:paraId="32715EB7" w14:textId="03856B88" w:rsidR="00C55063" w:rsidRPr="00856F73" w:rsidRDefault="00C55063" w:rsidP="00856F73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856F73">
        <w:rPr>
          <w:color w:val="000000" w:themeColor="text1"/>
        </w:rPr>
        <w:t>Knowledge of Credit Unions and their role/aims</w:t>
      </w:r>
    </w:p>
    <w:p w14:paraId="66D7C7EB" w14:textId="0BBF08A7" w:rsidR="00856F73" w:rsidRDefault="00BB1B3D" w:rsidP="00856F73">
      <w:pPr>
        <w:rPr>
          <w:b/>
          <w:bCs/>
          <w:color w:val="4472C4" w:themeColor="accent1"/>
          <w:sz w:val="28"/>
          <w:szCs w:val="28"/>
        </w:rPr>
      </w:pPr>
      <w:r w:rsidRPr="00856F73">
        <w:rPr>
          <w:b/>
          <w:bCs/>
          <w:color w:val="4472C4" w:themeColor="accent1"/>
          <w:sz w:val="28"/>
          <w:szCs w:val="28"/>
        </w:rPr>
        <w:t>Qual</w:t>
      </w:r>
      <w:r>
        <w:rPr>
          <w:b/>
          <w:bCs/>
          <w:color w:val="4472C4" w:themeColor="accent1"/>
          <w:sz w:val="28"/>
          <w:szCs w:val="28"/>
        </w:rPr>
        <w:t>i</w:t>
      </w:r>
      <w:r w:rsidRPr="00856F73">
        <w:rPr>
          <w:b/>
          <w:bCs/>
          <w:color w:val="4472C4" w:themeColor="accent1"/>
          <w:sz w:val="28"/>
          <w:szCs w:val="28"/>
        </w:rPr>
        <w:t>ties</w:t>
      </w:r>
      <w:r w:rsidR="00856F73" w:rsidRPr="00856F73">
        <w:rPr>
          <w:b/>
          <w:bCs/>
          <w:color w:val="4472C4" w:themeColor="accent1"/>
          <w:sz w:val="28"/>
          <w:szCs w:val="28"/>
        </w:rPr>
        <w:t xml:space="preserve"> </w:t>
      </w:r>
    </w:p>
    <w:p w14:paraId="2266C93E" w14:textId="50BD1F96" w:rsidR="00856F73" w:rsidRPr="00856F73" w:rsidRDefault="00856F73" w:rsidP="00856F73">
      <w:pPr>
        <w:rPr>
          <w:b/>
          <w:bCs/>
          <w:i/>
          <w:iCs/>
          <w:color w:val="4472C4" w:themeColor="accent1"/>
        </w:rPr>
      </w:pPr>
      <w:r w:rsidRPr="00856F73">
        <w:rPr>
          <w:b/>
          <w:bCs/>
          <w:i/>
          <w:iCs/>
          <w:color w:val="4472C4" w:themeColor="accent1"/>
        </w:rPr>
        <w:t>Essential:</w:t>
      </w:r>
    </w:p>
    <w:p w14:paraId="4B4DE7AA" w14:textId="2F82DA54" w:rsidR="00856F73" w:rsidRDefault="00BB1B3D" w:rsidP="00856F73">
      <w:pPr>
        <w:pStyle w:val="ListParagraph"/>
        <w:numPr>
          <w:ilvl w:val="0"/>
          <w:numId w:val="19"/>
        </w:numPr>
      </w:pPr>
      <w:r>
        <w:t>F</w:t>
      </w:r>
      <w:r w:rsidR="00856F73">
        <w:t>l</w:t>
      </w:r>
      <w:r w:rsidR="00856F73" w:rsidRPr="00856F73">
        <w:t xml:space="preserve">exible, reliable, and adept at working as part of a team </w:t>
      </w:r>
    </w:p>
    <w:p w14:paraId="11D98887" w14:textId="341FC190" w:rsidR="00856F73" w:rsidRDefault="00856F73" w:rsidP="00856F73">
      <w:pPr>
        <w:pStyle w:val="ListParagraph"/>
        <w:numPr>
          <w:ilvl w:val="0"/>
          <w:numId w:val="19"/>
        </w:numPr>
      </w:pPr>
      <w:r>
        <w:t>P</w:t>
      </w:r>
      <w:r w:rsidRPr="00856F73">
        <w:t xml:space="preserve">rofessional at all times </w:t>
      </w:r>
    </w:p>
    <w:p w14:paraId="4534D66F" w14:textId="171338E4" w:rsidR="00BB1B3D" w:rsidRDefault="00856F73" w:rsidP="00856F73">
      <w:pPr>
        <w:pStyle w:val="ListParagraph"/>
        <w:numPr>
          <w:ilvl w:val="0"/>
          <w:numId w:val="19"/>
        </w:numPr>
      </w:pPr>
      <w:r>
        <w:t>P</w:t>
      </w:r>
      <w:r w:rsidRPr="00856F73">
        <w:t>olite attitude and a calm temperament to communicate effectively with different customers.</w:t>
      </w:r>
    </w:p>
    <w:p w14:paraId="599F25FF" w14:textId="0CFF63B8" w:rsidR="00856F73" w:rsidRDefault="00BB1B3D" w:rsidP="00856F73">
      <w:pPr>
        <w:pStyle w:val="ListParagraph"/>
        <w:numPr>
          <w:ilvl w:val="0"/>
          <w:numId w:val="19"/>
        </w:numPr>
      </w:pPr>
      <w:r>
        <w:t>E</w:t>
      </w:r>
      <w:r w:rsidR="00856F73" w:rsidRPr="00856F73">
        <w:t xml:space="preserve">nthusiastic about helping customers and solving their problems.  </w:t>
      </w:r>
    </w:p>
    <w:p w14:paraId="33F05961" w14:textId="65042EF6" w:rsidR="00856F73" w:rsidRDefault="00856F73" w:rsidP="00856F73">
      <w:pPr>
        <w:pStyle w:val="ListParagraph"/>
        <w:numPr>
          <w:ilvl w:val="0"/>
          <w:numId w:val="19"/>
        </w:numPr>
      </w:pPr>
      <w:r>
        <w:t>C</w:t>
      </w:r>
      <w:r w:rsidRPr="00856F73">
        <w:t>onfident and well organised</w:t>
      </w:r>
    </w:p>
    <w:p w14:paraId="6C8A8435" w14:textId="07979358" w:rsidR="00BB1B3D" w:rsidRPr="00856F73" w:rsidRDefault="00BB1B3D" w:rsidP="00856F73">
      <w:pPr>
        <w:pStyle w:val="ListParagraph"/>
        <w:numPr>
          <w:ilvl w:val="0"/>
          <w:numId w:val="19"/>
        </w:numPr>
      </w:pPr>
      <w:r w:rsidRPr="00BB1B3D">
        <w:t xml:space="preserve">A great sense of self-motivation, </w:t>
      </w:r>
      <w:r w:rsidR="00F8613C" w:rsidRPr="00BB1B3D">
        <w:t>ambition,</w:t>
      </w:r>
      <w:r w:rsidRPr="00BB1B3D">
        <w:t xml:space="preserve"> and determination</w:t>
      </w:r>
    </w:p>
    <w:p w14:paraId="6C8B0BA8" w14:textId="77777777" w:rsidR="00856F73" w:rsidRPr="00856F73" w:rsidRDefault="00856F73" w:rsidP="00856F73">
      <w:pPr>
        <w:rPr>
          <w:b/>
          <w:bCs/>
          <w:color w:val="4472C4" w:themeColor="accent1"/>
          <w:sz w:val="28"/>
          <w:szCs w:val="28"/>
        </w:rPr>
      </w:pPr>
    </w:p>
    <w:p w14:paraId="74982F81" w14:textId="2C5B6E3F" w:rsidR="00D91CD2" w:rsidRDefault="00D91CD2" w:rsidP="00F60F0D">
      <w:pPr>
        <w:rPr>
          <w:color w:val="000000" w:themeColor="text1"/>
        </w:rPr>
      </w:pPr>
    </w:p>
    <w:p w14:paraId="4C0CB7F9" w14:textId="77777777" w:rsidR="00961181" w:rsidRDefault="00961181" w:rsidP="00F60F0D">
      <w:pPr>
        <w:rPr>
          <w:b/>
          <w:bCs/>
          <w:i/>
          <w:iCs/>
          <w:color w:val="000000" w:themeColor="text1"/>
          <w:sz w:val="18"/>
          <w:szCs w:val="18"/>
        </w:rPr>
      </w:pPr>
    </w:p>
    <w:p w14:paraId="25D38895" w14:textId="30A88540" w:rsidR="00961181" w:rsidRPr="00961181" w:rsidRDefault="00961181" w:rsidP="00F60F0D">
      <w:pPr>
        <w:rPr>
          <w:b/>
          <w:bCs/>
          <w:i/>
          <w:iCs/>
          <w:color w:val="000000" w:themeColor="text1"/>
          <w:sz w:val="18"/>
          <w:szCs w:val="18"/>
        </w:rPr>
      </w:pPr>
      <w:r w:rsidRPr="00961181">
        <w:rPr>
          <w:b/>
          <w:bCs/>
          <w:i/>
          <w:iCs/>
          <w:color w:val="000000" w:themeColor="text1"/>
          <w:sz w:val="18"/>
          <w:szCs w:val="18"/>
        </w:rPr>
        <w:t>Ref Common Bond</w:t>
      </w:r>
    </w:p>
    <w:p w14:paraId="23342FE8" w14:textId="50A507A2" w:rsidR="00961181" w:rsidRPr="00E75CEF" w:rsidRDefault="00961181" w:rsidP="00F60F0D">
      <w:pPr>
        <w:rPr>
          <w:b/>
          <w:bCs/>
          <w:i/>
          <w:iCs/>
          <w:color w:val="000000" w:themeColor="text1"/>
          <w:sz w:val="18"/>
          <w:szCs w:val="18"/>
        </w:rPr>
      </w:pPr>
      <w:r w:rsidRPr="00961181">
        <w:rPr>
          <w:b/>
          <w:bCs/>
          <w:i/>
          <w:iCs/>
          <w:color w:val="000000" w:themeColor="text1"/>
          <w:sz w:val="18"/>
          <w:szCs w:val="18"/>
        </w:rPr>
        <w:t xml:space="preserve">Cheshire West and </w:t>
      </w:r>
      <w:r w:rsidR="00E75CEF" w:rsidRPr="00961181">
        <w:rPr>
          <w:b/>
          <w:bCs/>
          <w:i/>
          <w:iCs/>
          <w:color w:val="000000" w:themeColor="text1"/>
          <w:sz w:val="18"/>
          <w:szCs w:val="18"/>
        </w:rPr>
        <w:t>Chester,</w:t>
      </w:r>
      <w:r w:rsidRPr="00961181">
        <w:rPr>
          <w:b/>
          <w:bCs/>
          <w:i/>
          <w:iCs/>
          <w:color w:val="000000" w:themeColor="text1"/>
          <w:sz w:val="18"/>
          <w:szCs w:val="18"/>
        </w:rPr>
        <w:t xml:space="preserve"> Cheshire East and Flintshire</w:t>
      </w:r>
    </w:p>
    <w:sectPr w:rsidR="00961181" w:rsidRPr="00E75CEF" w:rsidSect="00F60F0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E2"/>
    <w:multiLevelType w:val="hybridMultilevel"/>
    <w:tmpl w:val="B404A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60B5"/>
    <w:multiLevelType w:val="hybridMultilevel"/>
    <w:tmpl w:val="80023D96"/>
    <w:lvl w:ilvl="0" w:tplc="081087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0CE"/>
    <w:multiLevelType w:val="hybridMultilevel"/>
    <w:tmpl w:val="4B7E8C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6FC6D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C6C282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1263"/>
    <w:multiLevelType w:val="hybridMultilevel"/>
    <w:tmpl w:val="4D66B6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0517"/>
    <w:multiLevelType w:val="hybridMultilevel"/>
    <w:tmpl w:val="D47C2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3ECD"/>
    <w:multiLevelType w:val="hybridMultilevel"/>
    <w:tmpl w:val="F35230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1A09"/>
    <w:multiLevelType w:val="hybridMultilevel"/>
    <w:tmpl w:val="DC8C9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1080F"/>
    <w:multiLevelType w:val="hybridMultilevel"/>
    <w:tmpl w:val="1E62F302"/>
    <w:lvl w:ilvl="0" w:tplc="081087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BA2B5A"/>
    <w:multiLevelType w:val="hybridMultilevel"/>
    <w:tmpl w:val="9A1E1F26"/>
    <w:lvl w:ilvl="0" w:tplc="081087B2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CC3977"/>
    <w:multiLevelType w:val="hybridMultilevel"/>
    <w:tmpl w:val="ABE0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87E6C"/>
    <w:multiLevelType w:val="hybridMultilevel"/>
    <w:tmpl w:val="9DF08C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64126"/>
    <w:multiLevelType w:val="hybridMultilevel"/>
    <w:tmpl w:val="43488C12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1AD4BA5"/>
    <w:multiLevelType w:val="hybridMultilevel"/>
    <w:tmpl w:val="70A60542"/>
    <w:lvl w:ilvl="0" w:tplc="9DAC816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BC7A88"/>
    <w:multiLevelType w:val="hybridMultilevel"/>
    <w:tmpl w:val="209A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D38"/>
    <w:multiLevelType w:val="hybridMultilevel"/>
    <w:tmpl w:val="BDAAC9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D66B0"/>
    <w:multiLevelType w:val="hybridMultilevel"/>
    <w:tmpl w:val="5850912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6024E92"/>
    <w:multiLevelType w:val="hybridMultilevel"/>
    <w:tmpl w:val="FE687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80015"/>
    <w:multiLevelType w:val="hybridMultilevel"/>
    <w:tmpl w:val="97EA5B9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7608F1"/>
    <w:multiLevelType w:val="hybridMultilevel"/>
    <w:tmpl w:val="B1D4A5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7F20D7"/>
    <w:multiLevelType w:val="hybridMultilevel"/>
    <w:tmpl w:val="9CC8403A"/>
    <w:lvl w:ilvl="0" w:tplc="CA3E4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C7C15"/>
    <w:multiLevelType w:val="hybridMultilevel"/>
    <w:tmpl w:val="ACB421CC"/>
    <w:lvl w:ilvl="0" w:tplc="35FA48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A0DE1"/>
    <w:multiLevelType w:val="hybridMultilevel"/>
    <w:tmpl w:val="66C64186"/>
    <w:lvl w:ilvl="0" w:tplc="081087B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051B5"/>
    <w:multiLevelType w:val="hybridMultilevel"/>
    <w:tmpl w:val="B23884C2"/>
    <w:lvl w:ilvl="0" w:tplc="081087B2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DC1C33"/>
    <w:multiLevelType w:val="hybridMultilevel"/>
    <w:tmpl w:val="153A9E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B154EB"/>
    <w:multiLevelType w:val="hybridMultilevel"/>
    <w:tmpl w:val="F7CE33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3065">
    <w:abstractNumId w:val="19"/>
  </w:num>
  <w:num w:numId="2" w16cid:durableId="1560359354">
    <w:abstractNumId w:val="23"/>
  </w:num>
  <w:num w:numId="3" w16cid:durableId="148138574">
    <w:abstractNumId w:val="24"/>
  </w:num>
  <w:num w:numId="4" w16cid:durableId="1470904003">
    <w:abstractNumId w:val="3"/>
  </w:num>
  <w:num w:numId="5" w16cid:durableId="573708546">
    <w:abstractNumId w:val="4"/>
  </w:num>
  <w:num w:numId="6" w16cid:durableId="1794321441">
    <w:abstractNumId w:val="5"/>
  </w:num>
  <w:num w:numId="7" w16cid:durableId="966008924">
    <w:abstractNumId w:val="10"/>
  </w:num>
  <w:num w:numId="8" w16cid:durableId="118036012">
    <w:abstractNumId w:val="14"/>
  </w:num>
  <w:num w:numId="9" w16cid:durableId="49769472">
    <w:abstractNumId w:val="2"/>
  </w:num>
  <w:num w:numId="10" w16cid:durableId="60910741">
    <w:abstractNumId w:val="17"/>
  </w:num>
  <w:num w:numId="11" w16cid:durableId="1554736695">
    <w:abstractNumId w:val="20"/>
  </w:num>
  <w:num w:numId="12" w16cid:durableId="1522550363">
    <w:abstractNumId w:val="12"/>
  </w:num>
  <w:num w:numId="13" w16cid:durableId="479227368">
    <w:abstractNumId w:val="11"/>
  </w:num>
  <w:num w:numId="14" w16cid:durableId="531116443">
    <w:abstractNumId w:val="15"/>
  </w:num>
  <w:num w:numId="15" w16cid:durableId="366226664">
    <w:abstractNumId w:val="0"/>
  </w:num>
  <w:num w:numId="16" w16cid:durableId="439253516">
    <w:abstractNumId w:val="18"/>
  </w:num>
  <w:num w:numId="17" w16cid:durableId="1260332972">
    <w:abstractNumId w:val="6"/>
  </w:num>
  <w:num w:numId="18" w16cid:durableId="1780950259">
    <w:abstractNumId w:val="9"/>
  </w:num>
  <w:num w:numId="19" w16cid:durableId="1128932352">
    <w:abstractNumId w:val="16"/>
  </w:num>
  <w:num w:numId="20" w16cid:durableId="1530725033">
    <w:abstractNumId w:val="13"/>
  </w:num>
  <w:num w:numId="21" w16cid:durableId="384570011">
    <w:abstractNumId w:val="7"/>
  </w:num>
  <w:num w:numId="22" w16cid:durableId="1730497790">
    <w:abstractNumId w:val="21"/>
  </w:num>
  <w:num w:numId="23" w16cid:durableId="1173767243">
    <w:abstractNumId w:val="8"/>
  </w:num>
  <w:num w:numId="24" w16cid:durableId="1487744221">
    <w:abstractNumId w:val="22"/>
  </w:num>
  <w:num w:numId="25" w16cid:durableId="45694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0D"/>
    <w:rsid w:val="000C7CAD"/>
    <w:rsid w:val="00103A89"/>
    <w:rsid w:val="001B7590"/>
    <w:rsid w:val="00280E1B"/>
    <w:rsid w:val="00311C18"/>
    <w:rsid w:val="00372CCE"/>
    <w:rsid w:val="004404D6"/>
    <w:rsid w:val="00451544"/>
    <w:rsid w:val="00496D59"/>
    <w:rsid w:val="005C3D97"/>
    <w:rsid w:val="00620943"/>
    <w:rsid w:val="00647A84"/>
    <w:rsid w:val="007304FD"/>
    <w:rsid w:val="00856F73"/>
    <w:rsid w:val="00864BBF"/>
    <w:rsid w:val="008B3442"/>
    <w:rsid w:val="008F558E"/>
    <w:rsid w:val="00957DA8"/>
    <w:rsid w:val="00961181"/>
    <w:rsid w:val="00A27265"/>
    <w:rsid w:val="00A45A2F"/>
    <w:rsid w:val="00AC04DD"/>
    <w:rsid w:val="00AF7468"/>
    <w:rsid w:val="00B93B40"/>
    <w:rsid w:val="00BA11DE"/>
    <w:rsid w:val="00BB1B3D"/>
    <w:rsid w:val="00BC0888"/>
    <w:rsid w:val="00C40C95"/>
    <w:rsid w:val="00C46DB1"/>
    <w:rsid w:val="00C55063"/>
    <w:rsid w:val="00C65EE0"/>
    <w:rsid w:val="00CF5554"/>
    <w:rsid w:val="00D576C7"/>
    <w:rsid w:val="00D91CD2"/>
    <w:rsid w:val="00DE0242"/>
    <w:rsid w:val="00E75CEF"/>
    <w:rsid w:val="00EA0217"/>
    <w:rsid w:val="00EE78C3"/>
    <w:rsid w:val="00F60F0D"/>
    <w:rsid w:val="00F8043A"/>
    <w:rsid w:val="00F8613C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8823"/>
  <w15:chartTrackingRefBased/>
  <w15:docId w15:val="{4F93B37F-E27E-4830-B2A7-2967E387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Jay</dc:creator>
  <cp:keywords/>
  <dc:description/>
  <cp:lastModifiedBy>Neil Jay</cp:lastModifiedBy>
  <cp:revision>13</cp:revision>
  <dcterms:created xsi:type="dcterms:W3CDTF">2023-03-07T09:01:00Z</dcterms:created>
  <dcterms:modified xsi:type="dcterms:W3CDTF">2025-03-12T14:30:00Z</dcterms:modified>
</cp:coreProperties>
</file>